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FDDA" w14:textId="77777777" w:rsidR="00F16164" w:rsidRDefault="00F16164" w:rsidP="00F16164">
      <w:pPr>
        <w:pStyle w:val="Copertina-Titoloreport"/>
        <w:tabs>
          <w:tab w:val="left" w:pos="2616"/>
        </w:tabs>
        <w:spacing w:before="0" w:beforeAutospacing="0" w:after="0"/>
        <w:rPr>
          <w:bCs/>
          <w:sz w:val="32"/>
          <w:szCs w:val="32"/>
        </w:rPr>
      </w:pPr>
      <w:r w:rsidRPr="00AA1C6A">
        <w:rPr>
          <w:rFonts w:ascii="Times New Roman"/>
          <w:noProof/>
          <w:sz w:val="20"/>
          <w:lang w:eastAsia="it-IT"/>
        </w:rPr>
        <w:drawing>
          <wp:inline distT="0" distB="0" distL="0" distR="0" wp14:anchorId="0E2BDF55" wp14:editId="44237E25">
            <wp:extent cx="5685155" cy="4508500"/>
            <wp:effectExtent l="0" t="0" r="0" b="6350"/>
            <wp:docPr id="3" name="Immagine 3" descr="C:\Users\marlosas\AppData\Local\Microsoft\Windows\Temporary Internet Files\Content.Outlook\AL46SCW6\welfa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marlosas\AppData\Local\Microsoft\Windows\Temporary Internet Files\Content.Outlook\AL46SCW6\welfar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5155" cy="4508500"/>
                    </a:xfrm>
                    <a:prstGeom prst="rect">
                      <a:avLst/>
                    </a:prstGeom>
                    <a:noFill/>
                    <a:ln>
                      <a:noFill/>
                    </a:ln>
                  </pic:spPr>
                </pic:pic>
              </a:graphicData>
            </a:graphic>
          </wp:inline>
        </w:drawing>
      </w:r>
    </w:p>
    <w:p w14:paraId="3F6EEAE4" w14:textId="77777777" w:rsidR="003757D4" w:rsidRDefault="003757D4" w:rsidP="003757D4">
      <w:pPr>
        <w:widowControl w:val="0"/>
        <w:suppressAutoHyphens/>
        <w:autoSpaceDE w:val="0"/>
        <w:spacing w:before="118"/>
        <w:ind w:right="2"/>
        <w:jc w:val="both"/>
        <w:rPr>
          <w:rFonts w:ascii="Tahoma" w:eastAsia="Arial" w:hAnsi="Tahoma" w:cs="Tahoma"/>
          <w:color w:val="0070C0"/>
          <w:kern w:val="1"/>
          <w:sz w:val="22"/>
          <w:szCs w:val="22"/>
          <w:lang w:val="en-US" w:eastAsia="ar-SA"/>
        </w:rPr>
      </w:pPr>
    </w:p>
    <w:p w14:paraId="2A0EAD02" w14:textId="067E8988" w:rsidR="003757D4" w:rsidRPr="00611265" w:rsidRDefault="003757D4" w:rsidP="003757D4">
      <w:pPr>
        <w:widowControl w:val="0"/>
        <w:suppressAutoHyphens/>
        <w:autoSpaceDE w:val="0"/>
        <w:spacing w:before="118"/>
        <w:ind w:right="2"/>
        <w:jc w:val="both"/>
        <w:rPr>
          <w:rFonts w:ascii="Tahoma" w:eastAsia="Arial" w:hAnsi="Tahoma" w:cs="Tahoma"/>
          <w:bCs/>
          <w:color w:val="0070C0"/>
          <w:kern w:val="1"/>
          <w:sz w:val="20"/>
          <w:szCs w:val="20"/>
          <w:lang w:val="en-US" w:eastAsia="ar-SA"/>
        </w:rPr>
      </w:pPr>
      <w:r w:rsidRPr="00611265">
        <w:rPr>
          <w:rFonts w:ascii="Tahoma" w:eastAsia="Arial" w:hAnsi="Tahoma" w:cs="Tahoma"/>
          <w:color w:val="0070C0"/>
          <w:kern w:val="1"/>
          <w:sz w:val="22"/>
          <w:szCs w:val="22"/>
          <w:lang w:val="en-US" w:eastAsia="ar-SA"/>
        </w:rPr>
        <w:t>Azione 3C.3.7.1</w:t>
      </w:r>
      <w:r w:rsidRPr="00611265">
        <w:rPr>
          <w:rFonts w:ascii="Tahoma" w:eastAsia="Arial" w:hAnsi="Tahoma" w:cs="Tahoma"/>
          <w:bCs/>
          <w:color w:val="0070C0"/>
          <w:kern w:val="1"/>
          <w:sz w:val="22"/>
          <w:szCs w:val="22"/>
          <w:lang w:val="en-US" w:eastAsia="ar-SA"/>
        </w:rPr>
        <w:t xml:space="preserve"> </w:t>
      </w:r>
      <w:r w:rsidRPr="00611265">
        <w:rPr>
          <w:rFonts w:ascii="Tahoma" w:eastAsia="Arial" w:hAnsi="Tahoma" w:cs="Tahoma"/>
          <w:bCs/>
          <w:color w:val="0070C0"/>
          <w:kern w:val="1"/>
          <w:sz w:val="20"/>
          <w:szCs w:val="20"/>
          <w:lang w:val="en-US" w:eastAsia="ar-SA"/>
        </w:rPr>
        <w:t>“</w:t>
      </w:r>
      <w:r w:rsidRPr="00611265">
        <w:rPr>
          <w:rFonts w:ascii="Tahoma" w:eastAsia="Calibri" w:hAnsi="Tahoma" w:cs="Tahoma"/>
          <w:b/>
          <w:bCs/>
          <w:i/>
          <w:iCs/>
          <w:color w:val="0070C0"/>
          <w:kern w:val="1"/>
          <w:sz w:val="20"/>
          <w:szCs w:val="20"/>
          <w:lang w:val="en-US" w:eastAsia="ar-SA"/>
        </w:rPr>
        <w:t>SOSTEGNO ALL’AVVIO E RAFFORZAMENTO DI ATTIVITÀ IMPRENDITORIALI CHE PRODUCONO EFFETTI SOCIALMENTE DESIDERABILI E BENI PUBBLICI”</w:t>
      </w:r>
      <w:r w:rsidRPr="00611265">
        <w:rPr>
          <w:rFonts w:ascii="Tahoma" w:eastAsia="Arial" w:hAnsi="Tahoma" w:cs="Tahoma"/>
          <w:bCs/>
          <w:color w:val="0070C0"/>
          <w:kern w:val="1"/>
          <w:sz w:val="20"/>
          <w:szCs w:val="20"/>
          <w:lang w:val="en-US" w:eastAsia="ar-SA"/>
        </w:rPr>
        <w:t xml:space="preserve"> </w:t>
      </w:r>
    </w:p>
    <w:p w14:paraId="100FFF6B" w14:textId="77777777" w:rsidR="003757D4" w:rsidRPr="00611265" w:rsidRDefault="003757D4" w:rsidP="003757D4">
      <w:pPr>
        <w:widowControl w:val="0"/>
        <w:suppressAutoHyphens/>
        <w:autoSpaceDE w:val="0"/>
        <w:ind w:right="2"/>
        <w:rPr>
          <w:rFonts w:ascii="Tahoma" w:eastAsia="Arial" w:hAnsi="Tahoma" w:cs="Tahoma"/>
          <w:bCs/>
          <w:color w:val="0070C0"/>
          <w:kern w:val="1"/>
          <w:sz w:val="22"/>
          <w:szCs w:val="22"/>
          <w:lang w:val="en-US" w:eastAsia="ar-SA"/>
        </w:rPr>
      </w:pPr>
    </w:p>
    <w:p w14:paraId="50C66F9B" w14:textId="77777777" w:rsidR="003757D4" w:rsidRPr="00611265" w:rsidRDefault="003757D4" w:rsidP="003757D4">
      <w:pPr>
        <w:widowControl w:val="0"/>
        <w:suppressAutoHyphens/>
        <w:autoSpaceDE w:val="0"/>
        <w:ind w:right="2"/>
        <w:rPr>
          <w:rFonts w:ascii="Tahoma" w:eastAsia="Calibri" w:hAnsi="Tahoma" w:cs="Tahoma"/>
          <w:b/>
          <w:bCs/>
          <w:i/>
          <w:iCs/>
          <w:color w:val="0070C0"/>
          <w:kern w:val="1"/>
          <w:sz w:val="20"/>
          <w:szCs w:val="20"/>
          <w:lang w:val="en-US" w:eastAsia="ar-SA"/>
        </w:rPr>
      </w:pPr>
      <w:r w:rsidRPr="00611265">
        <w:rPr>
          <w:rFonts w:ascii="Tahoma" w:eastAsia="Arial" w:hAnsi="Tahoma" w:cs="Tahoma"/>
          <w:bCs/>
          <w:color w:val="0070C0"/>
          <w:kern w:val="1"/>
          <w:sz w:val="22"/>
          <w:szCs w:val="22"/>
          <w:lang w:val="en-US" w:eastAsia="ar-SA"/>
        </w:rPr>
        <w:t xml:space="preserve">Azione 3C.3.7.3 </w:t>
      </w:r>
      <w:r w:rsidRPr="00611265">
        <w:rPr>
          <w:rFonts w:ascii="Tahoma" w:eastAsia="Arial" w:hAnsi="Tahoma" w:cs="Tahoma"/>
          <w:bCs/>
          <w:color w:val="0070C0"/>
          <w:kern w:val="1"/>
          <w:sz w:val="20"/>
          <w:szCs w:val="20"/>
          <w:lang w:val="en-US" w:eastAsia="ar-SA"/>
        </w:rPr>
        <w:t>“</w:t>
      </w:r>
      <w:r w:rsidRPr="00611265">
        <w:rPr>
          <w:rFonts w:ascii="Tahoma" w:eastAsia="Calibri" w:hAnsi="Tahoma" w:cs="Tahoma"/>
          <w:b/>
          <w:bCs/>
          <w:i/>
          <w:iCs/>
          <w:color w:val="0070C0"/>
          <w:kern w:val="1"/>
          <w:sz w:val="20"/>
          <w:szCs w:val="20"/>
          <w:lang w:val="en-US" w:eastAsia="ar-SA"/>
        </w:rPr>
        <w:t>MESSA A DISPOSIZIONE DI SPAZI FISICI PER LO SVOLGIMENTO DI ATTIVITÀ IMPRENDITORIALI DI INTERESSE SOCIALE</w:t>
      </w:r>
    </w:p>
    <w:p w14:paraId="67B46EF0" w14:textId="77777777" w:rsidR="003757D4" w:rsidRPr="00611265" w:rsidRDefault="003757D4" w:rsidP="003757D4">
      <w:pPr>
        <w:widowControl w:val="0"/>
        <w:suppressAutoHyphens/>
        <w:autoSpaceDE w:val="0"/>
        <w:jc w:val="both"/>
        <w:rPr>
          <w:rFonts w:ascii="Arial" w:eastAsia="Arial" w:hAnsi="Arial" w:cs="Arial"/>
          <w:i/>
          <w:color w:val="0070C0"/>
          <w:kern w:val="1"/>
          <w:sz w:val="32"/>
          <w:szCs w:val="32"/>
          <w:lang w:eastAsia="ar-SA"/>
        </w:rPr>
      </w:pPr>
    </w:p>
    <w:p w14:paraId="1010E108" w14:textId="77777777" w:rsidR="003757D4" w:rsidRPr="00611265" w:rsidRDefault="003757D4" w:rsidP="003757D4">
      <w:pPr>
        <w:widowControl w:val="0"/>
        <w:suppressAutoHyphens/>
        <w:autoSpaceDE w:val="0"/>
        <w:ind w:right="2"/>
        <w:rPr>
          <w:rFonts w:ascii="Arial" w:eastAsia="Arial" w:hAnsi="Arial" w:cs="Arial"/>
          <w:b/>
          <w:bCs/>
          <w:kern w:val="1"/>
          <w:sz w:val="32"/>
          <w:szCs w:val="32"/>
          <w:lang w:eastAsia="ar-SA"/>
        </w:rPr>
      </w:pPr>
      <w:r w:rsidRPr="00611265">
        <w:rPr>
          <w:rFonts w:ascii="Arial" w:eastAsia="Arial" w:hAnsi="Arial" w:cs="Arial"/>
          <w:b/>
          <w:bCs/>
          <w:i/>
          <w:color w:val="0070C0"/>
          <w:kern w:val="1"/>
          <w:sz w:val="32"/>
          <w:szCs w:val="32"/>
          <w:lang w:eastAsia="ar-SA"/>
        </w:rPr>
        <w:t>AVVISO PUBBLICO</w:t>
      </w:r>
    </w:p>
    <w:p w14:paraId="72959C56" w14:textId="77777777" w:rsidR="003757D4" w:rsidRPr="00611265" w:rsidRDefault="003757D4" w:rsidP="003757D4">
      <w:pPr>
        <w:widowControl w:val="0"/>
        <w:suppressAutoHyphens/>
        <w:autoSpaceDE w:val="0"/>
        <w:jc w:val="both"/>
        <w:rPr>
          <w:rFonts w:ascii="Arial" w:eastAsia="Arial" w:hAnsi="Arial" w:cs="Arial"/>
          <w:i/>
          <w:color w:val="0070C0"/>
          <w:kern w:val="1"/>
          <w:sz w:val="32"/>
          <w:szCs w:val="32"/>
          <w:lang w:eastAsia="ar-SA"/>
        </w:rPr>
      </w:pPr>
      <w:r w:rsidRPr="00611265">
        <w:rPr>
          <w:rFonts w:ascii="Arial" w:eastAsia="Arial" w:hAnsi="Arial" w:cs="Arial"/>
          <w:i/>
          <w:color w:val="0070C0"/>
          <w:kern w:val="1"/>
          <w:sz w:val="32"/>
          <w:szCs w:val="32"/>
          <w:lang w:eastAsia="ar-SA"/>
        </w:rPr>
        <w:t>“Sostegno di attività imprenditoriali di interesse socio-assistenziale: Edizione 2”</w:t>
      </w:r>
    </w:p>
    <w:p w14:paraId="67B3A1E2" w14:textId="77777777" w:rsidR="00F16164" w:rsidRDefault="00F16164" w:rsidP="00F16164">
      <w:pPr>
        <w:pStyle w:val="Corpotesto"/>
        <w:rPr>
          <w:b/>
          <w:color w:val="0070C0"/>
          <w:sz w:val="32"/>
          <w:szCs w:val="32"/>
        </w:rPr>
      </w:pPr>
    </w:p>
    <w:p w14:paraId="71564FA6" w14:textId="5E6BF236" w:rsidR="00F16164" w:rsidRPr="003757D4" w:rsidRDefault="00F16164" w:rsidP="00652DD2">
      <w:pPr>
        <w:pStyle w:val="Corpotesto"/>
        <w:ind w:left="2694" w:hanging="2694"/>
        <w:rPr>
          <w:rFonts w:ascii="Times New Roman" w:hAnsi="Times New Roman" w:cs="Times New Roman"/>
          <w:b/>
          <w:color w:val="0070C0"/>
          <w:sz w:val="36"/>
          <w:szCs w:val="36"/>
        </w:rPr>
        <w:sectPr w:rsidR="00F16164" w:rsidRPr="003757D4" w:rsidSect="00846D8F">
          <w:headerReference w:type="default" r:id="rId9"/>
          <w:footerReference w:type="even" r:id="rId10"/>
          <w:footerReference w:type="default" r:id="rId11"/>
          <w:headerReference w:type="first" r:id="rId12"/>
          <w:footerReference w:type="first" r:id="rId13"/>
          <w:pgSz w:w="11907" w:h="16840" w:code="9"/>
          <w:pgMar w:top="1276" w:right="1418" w:bottom="1701" w:left="1276" w:header="680" w:footer="1026" w:gutter="0"/>
          <w:cols w:space="720"/>
          <w:noEndnote/>
          <w:titlePg/>
          <w:docGrid w:linePitch="326"/>
        </w:sectPr>
      </w:pPr>
      <w:r w:rsidRPr="003757D4">
        <w:rPr>
          <w:rFonts w:ascii="Times New Roman" w:hAnsi="Times New Roman" w:cs="Times New Roman"/>
          <w:b/>
          <w:color w:val="0070C0"/>
          <w:sz w:val="36"/>
          <w:szCs w:val="36"/>
        </w:rPr>
        <w:t>ALLEGATO</w:t>
      </w:r>
      <w:r w:rsidR="00130ED7">
        <w:rPr>
          <w:rFonts w:ascii="Times New Roman" w:hAnsi="Times New Roman" w:cs="Times New Roman"/>
          <w:b/>
          <w:color w:val="0070C0"/>
          <w:sz w:val="36"/>
          <w:szCs w:val="36"/>
        </w:rPr>
        <w:t xml:space="preserve"> </w:t>
      </w:r>
      <w:r w:rsidR="009C09C7">
        <w:rPr>
          <w:rFonts w:ascii="Times New Roman" w:hAnsi="Times New Roman" w:cs="Times New Roman"/>
          <w:b/>
          <w:color w:val="0070C0"/>
          <w:sz w:val="36"/>
          <w:szCs w:val="36"/>
        </w:rPr>
        <w:t>O</w:t>
      </w:r>
      <w:r w:rsidR="009C09C7" w:rsidRPr="003757D4">
        <w:rPr>
          <w:rFonts w:ascii="Times New Roman" w:hAnsi="Times New Roman" w:cs="Times New Roman"/>
          <w:b/>
          <w:color w:val="0070C0"/>
          <w:sz w:val="36"/>
          <w:szCs w:val="36"/>
        </w:rPr>
        <w:t xml:space="preserve"> </w:t>
      </w:r>
      <w:r w:rsidRPr="003757D4">
        <w:rPr>
          <w:rFonts w:ascii="Times New Roman" w:hAnsi="Times New Roman" w:cs="Times New Roman"/>
          <w:b/>
          <w:color w:val="0070C0"/>
          <w:sz w:val="36"/>
          <w:szCs w:val="36"/>
        </w:rPr>
        <w:t xml:space="preserve">– Dichiarazione </w:t>
      </w:r>
      <w:r w:rsidR="00652DD2">
        <w:rPr>
          <w:rFonts w:ascii="Times New Roman" w:hAnsi="Times New Roman" w:cs="Times New Roman"/>
          <w:b/>
          <w:color w:val="0070C0"/>
          <w:sz w:val="36"/>
          <w:szCs w:val="36"/>
        </w:rPr>
        <w:t xml:space="preserve">Quadro Aiuti </w:t>
      </w:r>
      <w:proofErr w:type="gramStart"/>
      <w:r w:rsidR="00652DD2">
        <w:rPr>
          <w:rFonts w:ascii="Times New Roman" w:hAnsi="Times New Roman" w:cs="Times New Roman"/>
          <w:b/>
          <w:color w:val="0070C0"/>
          <w:sz w:val="36"/>
          <w:szCs w:val="36"/>
        </w:rPr>
        <w:t>Temporaneo  Emergenza</w:t>
      </w:r>
      <w:proofErr w:type="gramEnd"/>
      <w:r w:rsidR="00652DD2">
        <w:rPr>
          <w:rFonts w:ascii="Times New Roman" w:hAnsi="Times New Roman" w:cs="Times New Roman"/>
          <w:b/>
          <w:color w:val="0070C0"/>
          <w:sz w:val="36"/>
          <w:szCs w:val="36"/>
        </w:rPr>
        <w:t xml:space="preserve"> Covid 19</w:t>
      </w:r>
    </w:p>
    <w:p w14:paraId="173A9515" w14:textId="77777777" w:rsidR="00F16164" w:rsidRDefault="00F16164" w:rsidP="00F16164">
      <w:pPr>
        <w:contextualSpacing/>
        <w:rPr>
          <w:rFonts w:ascii="Arial" w:hAnsi="Arial" w:cs="Arial"/>
          <w:color w:val="0070C0"/>
          <w:sz w:val="32"/>
          <w:szCs w:val="32"/>
        </w:rPr>
      </w:pPr>
    </w:p>
    <w:p w14:paraId="3225A405" w14:textId="77777777" w:rsidR="00130ED7" w:rsidRPr="006E5DE6" w:rsidRDefault="00130ED7" w:rsidP="00130ED7">
      <w:pPr>
        <w:autoSpaceDE w:val="0"/>
        <w:autoSpaceDN w:val="0"/>
        <w:adjustRightInd w:val="0"/>
        <w:jc w:val="center"/>
        <w:rPr>
          <w:rFonts w:ascii="Arial" w:hAnsi="Arial" w:cs="Arial"/>
          <w:b/>
          <w:sz w:val="18"/>
          <w:szCs w:val="18"/>
        </w:rPr>
      </w:pPr>
      <w:r w:rsidRPr="006E5DE6">
        <w:rPr>
          <w:rFonts w:ascii="Arial" w:hAnsi="Arial" w:cs="Arial"/>
          <w:b/>
          <w:sz w:val="18"/>
          <w:szCs w:val="18"/>
        </w:rPr>
        <w:t>DICHIARAZIONE SOSTITUTIVA DI ATTO DI NOTORIETA’</w:t>
      </w:r>
    </w:p>
    <w:p w14:paraId="69122DF4" w14:textId="77777777" w:rsidR="00130ED7" w:rsidRPr="006E5DE6" w:rsidRDefault="00130ED7" w:rsidP="00130ED7">
      <w:pPr>
        <w:autoSpaceDE w:val="0"/>
        <w:autoSpaceDN w:val="0"/>
        <w:adjustRightInd w:val="0"/>
        <w:jc w:val="center"/>
        <w:outlineLvl w:val="0"/>
        <w:rPr>
          <w:rFonts w:ascii="Arial" w:hAnsi="Arial" w:cs="Arial"/>
          <w:i/>
          <w:sz w:val="18"/>
          <w:szCs w:val="18"/>
          <w:lang w:val="en-US"/>
        </w:rPr>
      </w:pPr>
      <w:r w:rsidRPr="006E5DE6">
        <w:rPr>
          <w:rFonts w:ascii="Arial" w:hAnsi="Arial" w:cs="Arial"/>
          <w:i/>
          <w:sz w:val="18"/>
          <w:szCs w:val="18"/>
          <w:lang w:val="en-US"/>
        </w:rPr>
        <w:t xml:space="preserve">(Art. 47 D.P.R. 28 </w:t>
      </w:r>
      <w:proofErr w:type="spellStart"/>
      <w:r w:rsidRPr="006E5DE6">
        <w:rPr>
          <w:rFonts w:ascii="Arial" w:hAnsi="Arial" w:cs="Arial"/>
          <w:i/>
          <w:sz w:val="18"/>
          <w:szCs w:val="18"/>
          <w:lang w:val="en-US"/>
        </w:rPr>
        <w:t>dicembre</w:t>
      </w:r>
      <w:proofErr w:type="spellEnd"/>
      <w:r w:rsidRPr="006E5DE6">
        <w:rPr>
          <w:rFonts w:ascii="Arial" w:hAnsi="Arial" w:cs="Arial"/>
          <w:i/>
          <w:sz w:val="18"/>
          <w:szCs w:val="18"/>
          <w:lang w:val="en-US"/>
        </w:rPr>
        <w:t xml:space="preserve"> 2000, n. 445)</w:t>
      </w:r>
    </w:p>
    <w:p w14:paraId="7979D72F" w14:textId="77777777" w:rsidR="00130ED7" w:rsidRPr="006E5DE6" w:rsidRDefault="00130ED7" w:rsidP="00130ED7">
      <w:pPr>
        <w:tabs>
          <w:tab w:val="center" w:pos="4819"/>
          <w:tab w:val="right" w:pos="9638"/>
        </w:tabs>
        <w:spacing w:line="360" w:lineRule="auto"/>
        <w:jc w:val="both"/>
        <w:rPr>
          <w:rFonts w:ascii="Arial" w:hAnsi="Arial" w:cs="Arial"/>
          <w:iCs/>
          <w:sz w:val="18"/>
          <w:szCs w:val="18"/>
        </w:rPr>
      </w:pPr>
    </w:p>
    <w:p w14:paraId="52411558" w14:textId="167A9FB9" w:rsidR="00130ED7" w:rsidRPr="006E5DE6" w:rsidRDefault="00130ED7" w:rsidP="00130ED7">
      <w:pPr>
        <w:tabs>
          <w:tab w:val="center" w:pos="4819"/>
          <w:tab w:val="right" w:pos="9638"/>
        </w:tabs>
        <w:spacing w:line="288" w:lineRule="auto"/>
        <w:jc w:val="both"/>
        <w:rPr>
          <w:rFonts w:ascii="Arial" w:hAnsi="Arial" w:cs="Arial"/>
          <w:iCs/>
          <w:sz w:val="18"/>
          <w:szCs w:val="18"/>
        </w:rPr>
      </w:pPr>
      <w:r w:rsidRPr="006E5DE6">
        <w:rPr>
          <w:rFonts w:ascii="Arial" w:hAnsi="Arial" w:cs="Arial"/>
          <w:iCs/>
          <w:sz w:val="18"/>
          <w:szCs w:val="18"/>
        </w:rPr>
        <w:t xml:space="preserve">Il/la sottoscritto/a _____________________________ nato/a </w:t>
      </w:r>
      <w:proofErr w:type="spellStart"/>
      <w:r w:rsidRPr="006E5DE6">
        <w:rPr>
          <w:rFonts w:ascii="Arial" w:hAnsi="Arial" w:cs="Arial"/>
          <w:iCs/>
          <w:sz w:val="18"/>
          <w:szCs w:val="18"/>
        </w:rPr>
        <w:t>a</w:t>
      </w:r>
      <w:proofErr w:type="spellEnd"/>
      <w:r w:rsidRPr="006E5DE6">
        <w:rPr>
          <w:rFonts w:ascii="Arial" w:hAnsi="Arial" w:cs="Arial"/>
          <w:iCs/>
          <w:sz w:val="18"/>
          <w:szCs w:val="18"/>
        </w:rPr>
        <w:t xml:space="preserve"> _______________________ prov. ____ il_______________ residente in ________________________ prov. _____ alla via ______________________ n. _____ (documento di riconoscimento: ____________________________ n. __________, emesso in data ____________ da __________________________), Codice Fiscale _____________________________ </w:t>
      </w:r>
      <w:r w:rsidRPr="006E5DE6">
        <w:rPr>
          <w:rFonts w:ascii="Arial" w:hAnsi="Arial" w:cs="Arial"/>
          <w:sz w:val="18"/>
          <w:szCs w:val="18"/>
        </w:rPr>
        <w:t>in qualità di __________________________</w:t>
      </w:r>
      <w:r w:rsidRPr="006E5DE6">
        <w:rPr>
          <w:rFonts w:ascii="Arial" w:hAnsi="Arial" w:cs="Arial"/>
          <w:i/>
          <w:sz w:val="18"/>
          <w:szCs w:val="18"/>
        </w:rPr>
        <w:t xml:space="preserve"> (titolare/legale rappresentante) </w:t>
      </w:r>
      <w:r w:rsidRPr="006E5DE6">
        <w:rPr>
          <w:rFonts w:ascii="Arial" w:hAnsi="Arial" w:cs="Arial"/>
          <w:sz w:val="18"/>
          <w:szCs w:val="18"/>
        </w:rPr>
        <w:t>dell’impresa</w:t>
      </w:r>
      <w:r w:rsidRPr="006E5DE6">
        <w:rPr>
          <w:rFonts w:ascii="Arial" w:hAnsi="Arial" w:cs="Arial"/>
          <w:i/>
          <w:sz w:val="18"/>
          <w:szCs w:val="18"/>
        </w:rPr>
        <w:t xml:space="preserve"> </w:t>
      </w:r>
      <w:r w:rsidRPr="006E5DE6">
        <w:rPr>
          <w:rFonts w:ascii="Arial" w:hAnsi="Arial" w:cs="Arial"/>
          <w:i/>
          <w:iCs/>
          <w:sz w:val="18"/>
          <w:szCs w:val="18"/>
        </w:rPr>
        <w:t>(omonima/ragione sociale società/denominazione sociale</w:t>
      </w:r>
      <w:r w:rsidRPr="006E5DE6">
        <w:rPr>
          <w:rFonts w:ascii="Arial" w:hAnsi="Arial" w:cs="Arial"/>
          <w:iCs/>
          <w:sz w:val="18"/>
          <w:szCs w:val="18"/>
        </w:rPr>
        <w:t xml:space="preserve">) _____________________________ con sede legale in _____________________ prov. _____ alla via/piazza______________________ n. ______, codice fiscale e, tranne che per le attività libero – professionali, numero di iscrizione al Registro delle Imprese di _________________: _________________________, </w:t>
      </w:r>
    </w:p>
    <w:p w14:paraId="3CC70F0E" w14:textId="30A8B1C4" w:rsidR="00130ED7" w:rsidRPr="00130ED7" w:rsidRDefault="00130ED7" w:rsidP="00130ED7">
      <w:pPr>
        <w:widowControl w:val="0"/>
        <w:suppressAutoHyphens/>
        <w:autoSpaceDE w:val="0"/>
        <w:jc w:val="both"/>
        <w:rPr>
          <w:rFonts w:ascii="Arial" w:hAnsi="Arial" w:cs="Arial"/>
          <w:i/>
          <w:sz w:val="18"/>
          <w:szCs w:val="18"/>
        </w:rPr>
      </w:pPr>
      <w:r w:rsidRPr="006E5DE6">
        <w:rPr>
          <w:rFonts w:ascii="Arial" w:hAnsi="Arial" w:cs="Arial"/>
          <w:iCs/>
          <w:sz w:val="18"/>
          <w:szCs w:val="18"/>
        </w:rPr>
        <w:t>ai fini della concessione delle agevolazioni di cui all’</w:t>
      </w:r>
      <w:r w:rsidRPr="006E5DE6">
        <w:rPr>
          <w:rFonts w:ascii="Arial" w:hAnsi="Arial" w:cs="Arial"/>
          <w:sz w:val="18"/>
          <w:szCs w:val="18"/>
        </w:rPr>
        <w:t xml:space="preserve">Avviso Pubblico </w:t>
      </w:r>
      <w:r w:rsidRPr="00130ED7">
        <w:rPr>
          <w:rFonts w:ascii="Arial" w:hAnsi="Arial" w:cs="Arial"/>
          <w:i/>
          <w:sz w:val="18"/>
          <w:szCs w:val="18"/>
        </w:rPr>
        <w:t>““Sostegno di attività imprenditoriali di interesse socio-assistenziale: Edizione 2”</w:t>
      </w:r>
      <w:r>
        <w:rPr>
          <w:rFonts w:ascii="Arial" w:hAnsi="Arial" w:cs="Arial"/>
          <w:i/>
          <w:sz w:val="18"/>
          <w:szCs w:val="18"/>
        </w:rPr>
        <w:t xml:space="preserve"> </w:t>
      </w:r>
      <w:r w:rsidRPr="006E5DE6">
        <w:rPr>
          <w:rFonts w:ascii="Arial" w:hAnsi="Arial" w:cs="Arial"/>
          <w:iCs/>
          <w:sz w:val="18"/>
          <w:szCs w:val="18"/>
        </w:rPr>
        <w:t>consapevole delle sanzioni penali richiamate dall’art. 76 del D.P.R. 445/2000 in caso di dichiarazioni mendaci ivi indicate e della sanzione della decadenza dai benefici concessi in caso di dichiarazioni non veritiere di cui all’art. 75 dello stesso D.P.R. 445/2000,</w:t>
      </w:r>
      <w:r>
        <w:rPr>
          <w:rFonts w:ascii="Arial" w:hAnsi="Arial" w:cs="Arial"/>
          <w:i/>
          <w:sz w:val="18"/>
          <w:szCs w:val="18"/>
        </w:rPr>
        <w:t xml:space="preserve"> </w:t>
      </w:r>
      <w:r w:rsidRPr="006E5DE6">
        <w:rPr>
          <w:rFonts w:ascii="Arial" w:hAnsi="Arial" w:cs="Arial"/>
          <w:iCs/>
          <w:sz w:val="18"/>
          <w:szCs w:val="18"/>
        </w:rPr>
        <w:t>ai sensi e per gli effetti dell’art. 47 del D.P.R. 445/2000 e sotto la propria responsabilità</w:t>
      </w:r>
    </w:p>
    <w:p w14:paraId="3B994E79" w14:textId="57CA1F0F" w:rsidR="00130ED7" w:rsidRDefault="00130ED7" w:rsidP="00130ED7">
      <w:pPr>
        <w:autoSpaceDE w:val="0"/>
        <w:autoSpaceDN w:val="0"/>
        <w:adjustRightInd w:val="0"/>
        <w:spacing w:after="120" w:line="288" w:lineRule="auto"/>
        <w:jc w:val="center"/>
        <w:rPr>
          <w:rFonts w:ascii="Arial" w:hAnsi="Arial" w:cs="Arial"/>
          <w:b/>
          <w:sz w:val="18"/>
          <w:szCs w:val="18"/>
        </w:rPr>
      </w:pPr>
    </w:p>
    <w:p w14:paraId="001668BB" w14:textId="1D1448A7" w:rsidR="00130ED7" w:rsidRDefault="00130ED7" w:rsidP="00130ED7">
      <w:pPr>
        <w:autoSpaceDE w:val="0"/>
        <w:autoSpaceDN w:val="0"/>
        <w:adjustRightInd w:val="0"/>
        <w:spacing w:after="120" w:line="288" w:lineRule="auto"/>
        <w:jc w:val="center"/>
        <w:rPr>
          <w:rFonts w:ascii="Arial" w:hAnsi="Arial" w:cs="Arial"/>
          <w:b/>
          <w:sz w:val="18"/>
          <w:szCs w:val="18"/>
        </w:rPr>
      </w:pPr>
      <w:r>
        <w:rPr>
          <w:rFonts w:ascii="Arial" w:hAnsi="Arial" w:cs="Arial"/>
          <w:b/>
          <w:sz w:val="18"/>
          <w:szCs w:val="18"/>
        </w:rPr>
        <w:t>richiede</w:t>
      </w:r>
    </w:p>
    <w:p w14:paraId="665AA973" w14:textId="03F572FA" w:rsidR="00130ED7" w:rsidRDefault="00130ED7" w:rsidP="008802CE">
      <w:pPr>
        <w:pStyle w:val="Paragrafoelenco"/>
        <w:spacing w:before="60" w:after="60" w:line="288" w:lineRule="auto"/>
        <w:ind w:left="0"/>
        <w:jc w:val="both"/>
        <w:rPr>
          <w:rFonts w:ascii="Arial" w:hAnsi="Arial" w:cs="Arial"/>
          <w:iCs/>
          <w:sz w:val="18"/>
          <w:szCs w:val="18"/>
        </w:rPr>
      </w:pPr>
      <w:r w:rsidRPr="006E5DE6">
        <w:rPr>
          <w:rFonts w:ascii="Arial" w:hAnsi="Arial" w:cs="Arial"/>
          <w:iCs/>
          <w:sz w:val="18"/>
          <w:szCs w:val="18"/>
        </w:rPr>
        <w:t xml:space="preserve">che i finanziamenti di cui al presente Avviso </w:t>
      </w:r>
      <w:r>
        <w:rPr>
          <w:rFonts w:ascii="Arial" w:hAnsi="Arial" w:cs="Arial"/>
          <w:iCs/>
          <w:sz w:val="18"/>
          <w:szCs w:val="18"/>
        </w:rPr>
        <w:t xml:space="preserve">siano concessi </w:t>
      </w:r>
      <w:r w:rsidRPr="006E5DE6">
        <w:rPr>
          <w:rFonts w:ascii="Arial" w:hAnsi="Arial" w:cs="Arial"/>
          <w:iCs/>
          <w:sz w:val="18"/>
          <w:szCs w:val="18"/>
        </w:rPr>
        <w:t>in regime “</w:t>
      </w:r>
      <w:r w:rsidR="00547C9F">
        <w:rPr>
          <w:rFonts w:ascii="Arial" w:hAnsi="Arial" w:cs="Arial"/>
          <w:iCs/>
          <w:sz w:val="18"/>
          <w:szCs w:val="18"/>
        </w:rPr>
        <w:t>Quadro di aiuto temporaneo</w:t>
      </w:r>
      <w:r w:rsidRPr="006E5DE6">
        <w:rPr>
          <w:rFonts w:ascii="Arial" w:hAnsi="Arial" w:cs="Arial"/>
          <w:iCs/>
          <w:sz w:val="18"/>
          <w:szCs w:val="18"/>
        </w:rPr>
        <w:t xml:space="preserve"> disciplinat</w:t>
      </w:r>
      <w:r w:rsidR="008802CE">
        <w:rPr>
          <w:rFonts w:ascii="Arial" w:hAnsi="Arial" w:cs="Arial"/>
          <w:iCs/>
          <w:sz w:val="18"/>
          <w:szCs w:val="18"/>
        </w:rPr>
        <w:t>a</w:t>
      </w:r>
      <w:r w:rsidRPr="006E5DE6">
        <w:rPr>
          <w:rFonts w:ascii="Arial" w:hAnsi="Arial" w:cs="Arial"/>
          <w:iCs/>
          <w:sz w:val="18"/>
          <w:szCs w:val="18"/>
        </w:rPr>
        <w:t xml:space="preserve"> </w:t>
      </w:r>
      <w:r w:rsidR="008802CE">
        <w:rPr>
          <w:rFonts w:ascii="Arial" w:hAnsi="Arial" w:cs="Arial"/>
          <w:iCs/>
          <w:sz w:val="18"/>
          <w:szCs w:val="18"/>
        </w:rPr>
        <w:t xml:space="preserve">dalla </w:t>
      </w:r>
      <w:r w:rsidR="008802CE" w:rsidRPr="00C45597">
        <w:rPr>
          <w:rFonts w:ascii="Arial" w:hAnsi="Arial" w:cs="Arial"/>
          <w:iCs/>
          <w:sz w:val="18"/>
          <w:szCs w:val="18"/>
        </w:rPr>
        <w:t xml:space="preserve">Comunicazione della Commissione europea C (2020) 1863 </w:t>
      </w:r>
      <w:proofErr w:type="spellStart"/>
      <w:r w:rsidR="008802CE" w:rsidRPr="00C45597">
        <w:rPr>
          <w:rFonts w:ascii="Arial" w:hAnsi="Arial" w:cs="Arial"/>
          <w:iCs/>
          <w:sz w:val="18"/>
          <w:szCs w:val="18"/>
        </w:rPr>
        <w:t>final</w:t>
      </w:r>
      <w:proofErr w:type="spellEnd"/>
      <w:r w:rsidR="008802CE" w:rsidRPr="00C45597">
        <w:rPr>
          <w:rFonts w:ascii="Arial" w:hAnsi="Arial" w:cs="Arial"/>
          <w:iCs/>
          <w:sz w:val="18"/>
          <w:szCs w:val="18"/>
        </w:rPr>
        <w:t xml:space="preserve"> - ''Quadro temporaneo per le misure di aiuto di Stato a sostegno dell'economia nell'attuale emergenza del COVID-19'' e successive modifiche e integrazioni (con particolare riferimento alla sezione 3.1</w:t>
      </w:r>
      <w:r w:rsidR="002955B2">
        <w:rPr>
          <w:rFonts w:ascii="Arial" w:hAnsi="Arial" w:cs="Arial"/>
          <w:iCs/>
          <w:sz w:val="18"/>
          <w:szCs w:val="18"/>
        </w:rPr>
        <w:t>)</w:t>
      </w:r>
    </w:p>
    <w:p w14:paraId="1812F373" w14:textId="77777777" w:rsidR="008802CE" w:rsidRDefault="008802CE" w:rsidP="008802CE">
      <w:pPr>
        <w:pStyle w:val="Paragrafoelenco"/>
        <w:spacing w:before="60" w:after="60" w:line="288" w:lineRule="auto"/>
        <w:ind w:left="0"/>
        <w:jc w:val="both"/>
        <w:rPr>
          <w:rFonts w:ascii="Arial" w:hAnsi="Arial" w:cs="Arial"/>
          <w:iCs/>
          <w:sz w:val="18"/>
          <w:szCs w:val="18"/>
        </w:rPr>
      </w:pPr>
    </w:p>
    <w:p w14:paraId="0F13F443" w14:textId="38B1FA3D" w:rsidR="00547C9F" w:rsidRDefault="008802CE" w:rsidP="00547C9F">
      <w:pPr>
        <w:spacing w:line="240" w:lineRule="exact"/>
        <w:jc w:val="center"/>
      </w:pPr>
      <w:r>
        <w:rPr>
          <w:rFonts w:ascii="Arial" w:hAnsi="Arial" w:cs="Arial"/>
          <w:b/>
          <w:sz w:val="18"/>
          <w:szCs w:val="18"/>
        </w:rPr>
        <w:t xml:space="preserve"> Pertanto, </w:t>
      </w:r>
      <w:r w:rsidRPr="008802CE">
        <w:rPr>
          <w:rFonts w:ascii="Arial" w:hAnsi="Arial" w:cs="Arial"/>
          <w:b/>
          <w:bCs/>
          <w:sz w:val="18"/>
          <w:szCs w:val="18"/>
        </w:rPr>
        <w:t>d</w:t>
      </w:r>
      <w:r w:rsidRPr="008802CE">
        <w:rPr>
          <w:rFonts w:ascii="Arial" w:hAnsi="Arial" w:cs="Arial"/>
          <w:b/>
          <w:sz w:val="18"/>
          <w:szCs w:val="18"/>
        </w:rPr>
        <w:t>ichiara</w:t>
      </w:r>
    </w:p>
    <w:p w14:paraId="7CBAC846" w14:textId="7A9C68FA" w:rsidR="00547C9F" w:rsidRDefault="00547C9F" w:rsidP="00547C9F">
      <w:pPr>
        <w:spacing w:line="240" w:lineRule="exact"/>
        <w:jc w:val="both"/>
      </w:pPr>
    </w:p>
    <w:p w14:paraId="24A221AA" w14:textId="06A28F71" w:rsidR="00547C9F" w:rsidRPr="00C45597" w:rsidRDefault="00C45597" w:rsidP="00C45597">
      <w:pPr>
        <w:pStyle w:val="Paragrafoelenco"/>
        <w:spacing w:before="60" w:after="60" w:line="288" w:lineRule="auto"/>
        <w:ind w:left="0"/>
        <w:jc w:val="both"/>
        <w:rPr>
          <w:rFonts w:ascii="Arial" w:hAnsi="Arial" w:cs="Arial"/>
          <w:iCs/>
          <w:sz w:val="18"/>
          <w:szCs w:val="18"/>
        </w:rPr>
      </w:pPr>
      <w:r>
        <w:rPr>
          <w:rFonts w:ascii="Arial" w:hAnsi="Arial" w:cs="Arial"/>
          <w:iCs/>
          <w:sz w:val="18"/>
          <w:szCs w:val="18"/>
        </w:rPr>
        <w:t>a</w:t>
      </w:r>
      <w:r w:rsidR="00547C9F" w:rsidRPr="00C45597">
        <w:rPr>
          <w:rFonts w:ascii="Arial" w:hAnsi="Arial" w:cs="Arial"/>
          <w:iCs/>
          <w:sz w:val="18"/>
          <w:szCs w:val="18"/>
        </w:rPr>
        <w:t xml:space="preserve">) di rientrare (e quindi non incorrere nelle cause di esclusione ivi previste) nelle fattispecie di cui al comma 3 dell’art. 18 della </w:t>
      </w:r>
      <w:proofErr w:type="spellStart"/>
      <w:r w:rsidR="00547C9F" w:rsidRPr="00C45597">
        <w:rPr>
          <w:rFonts w:ascii="Arial" w:hAnsi="Arial" w:cs="Arial"/>
          <w:iCs/>
          <w:sz w:val="18"/>
          <w:szCs w:val="18"/>
        </w:rPr>
        <w:t>l.r</w:t>
      </w:r>
      <w:proofErr w:type="spellEnd"/>
      <w:r w:rsidR="00547C9F" w:rsidRPr="00C45597">
        <w:rPr>
          <w:rFonts w:ascii="Arial" w:hAnsi="Arial" w:cs="Arial"/>
          <w:iCs/>
          <w:sz w:val="18"/>
          <w:szCs w:val="18"/>
        </w:rPr>
        <w:t xml:space="preserve">. 13/2020 e, pertanto, nelle disposizioni contenute della Comunicazione della Commissione europea C (2020) 1863 </w:t>
      </w:r>
      <w:proofErr w:type="spellStart"/>
      <w:r w:rsidR="00547C9F" w:rsidRPr="00C45597">
        <w:rPr>
          <w:rFonts w:ascii="Arial" w:hAnsi="Arial" w:cs="Arial"/>
          <w:iCs/>
          <w:sz w:val="18"/>
          <w:szCs w:val="18"/>
        </w:rPr>
        <w:t>final</w:t>
      </w:r>
      <w:proofErr w:type="spellEnd"/>
      <w:r w:rsidR="00547C9F" w:rsidRPr="00C45597">
        <w:rPr>
          <w:rFonts w:ascii="Arial" w:hAnsi="Arial" w:cs="Arial"/>
          <w:iCs/>
          <w:sz w:val="18"/>
          <w:szCs w:val="18"/>
        </w:rPr>
        <w:t xml:space="preserve"> - ''Quadro temporaneo per le misure di aiuto di Stato a sostegno dell'economia nell'attuale emergenza del COVID-19'' e successive modifiche e integrazioni (con particolare riferimento alla sezione 3.1), nei limiti temporali ed alle condizioni di cui alla medesima Comunicazione come disciplinata dal “Regime Quadro” di cui al Capo II del Decreto Legge n. 34/2020  (con particolare riferimento all’art. 54) e approvato dalla decisione  della Commissione europea  del 21.05.2020 C(2020) 3482 concernente il regime di aiuto SA.57021 - </w:t>
      </w:r>
      <w:proofErr w:type="spellStart"/>
      <w:r w:rsidR="00547C9F" w:rsidRPr="00C45597">
        <w:rPr>
          <w:rFonts w:ascii="Arial" w:hAnsi="Arial" w:cs="Arial"/>
          <w:iCs/>
          <w:sz w:val="18"/>
          <w:szCs w:val="18"/>
        </w:rPr>
        <w:t>Italy</w:t>
      </w:r>
      <w:proofErr w:type="spellEnd"/>
      <w:r w:rsidR="00547C9F" w:rsidRPr="00C45597">
        <w:rPr>
          <w:rFonts w:ascii="Arial" w:hAnsi="Arial" w:cs="Arial"/>
          <w:iCs/>
          <w:sz w:val="18"/>
          <w:szCs w:val="18"/>
        </w:rPr>
        <w:t xml:space="preserve"> - COVID-19 Regime Quadro.</w:t>
      </w:r>
    </w:p>
    <w:p w14:paraId="7AF23086" w14:textId="77777777" w:rsidR="00547C9F" w:rsidRPr="00C45597" w:rsidRDefault="00547C9F" w:rsidP="00C45597">
      <w:pPr>
        <w:pStyle w:val="Paragrafoelenco"/>
        <w:spacing w:before="60" w:after="60" w:line="288" w:lineRule="auto"/>
        <w:ind w:left="0"/>
        <w:jc w:val="both"/>
        <w:rPr>
          <w:rFonts w:ascii="Arial" w:hAnsi="Arial" w:cs="Arial"/>
          <w:iCs/>
          <w:sz w:val="18"/>
          <w:szCs w:val="18"/>
        </w:rPr>
      </w:pPr>
    </w:p>
    <w:p w14:paraId="383C869B" w14:textId="77777777" w:rsidR="00547C9F" w:rsidRPr="00C45597" w:rsidRDefault="00547C9F" w:rsidP="00C45597">
      <w:pPr>
        <w:pStyle w:val="Paragrafoelenco"/>
        <w:spacing w:before="60" w:after="60" w:line="288" w:lineRule="auto"/>
        <w:ind w:left="0"/>
        <w:jc w:val="both"/>
        <w:rPr>
          <w:rFonts w:ascii="Arial" w:hAnsi="Arial" w:cs="Arial"/>
          <w:iCs/>
          <w:sz w:val="18"/>
          <w:szCs w:val="18"/>
        </w:rPr>
      </w:pPr>
    </w:p>
    <w:p w14:paraId="0504C0F4" w14:textId="77777777" w:rsidR="00547C9F" w:rsidRPr="00FD6595" w:rsidRDefault="00547C9F" w:rsidP="00FD6595">
      <w:pPr>
        <w:pStyle w:val="Paragrafoelenco"/>
        <w:spacing w:before="60" w:after="60" w:line="288" w:lineRule="auto"/>
        <w:ind w:left="0"/>
        <w:rPr>
          <w:rFonts w:ascii="Arial" w:hAnsi="Arial" w:cs="Arial"/>
          <w:b/>
          <w:bCs/>
          <w:iCs/>
          <w:sz w:val="18"/>
          <w:szCs w:val="18"/>
        </w:rPr>
      </w:pPr>
      <w:r w:rsidRPr="00FD6595">
        <w:rPr>
          <w:rFonts w:ascii="Arial" w:hAnsi="Arial" w:cs="Arial"/>
          <w:b/>
          <w:bCs/>
          <w:iCs/>
          <w:sz w:val="18"/>
          <w:szCs w:val="18"/>
        </w:rPr>
        <w:t>Rispetto dei principi di cumulo</w:t>
      </w:r>
    </w:p>
    <w:p w14:paraId="226AFF8C" w14:textId="77777777" w:rsidR="00547C9F" w:rsidRPr="00C45597" w:rsidRDefault="00547C9F" w:rsidP="00C45597">
      <w:pPr>
        <w:pStyle w:val="Paragrafoelenco"/>
        <w:spacing w:before="60" w:after="60" w:line="288" w:lineRule="auto"/>
        <w:ind w:left="0"/>
        <w:jc w:val="both"/>
        <w:rPr>
          <w:rFonts w:ascii="Arial" w:hAnsi="Arial" w:cs="Arial"/>
          <w:iCs/>
          <w:sz w:val="18"/>
          <w:szCs w:val="18"/>
        </w:rPr>
      </w:pPr>
    </w:p>
    <w:p w14:paraId="7DDA6C75" w14:textId="13A70529" w:rsidR="00547C9F" w:rsidRPr="00C45597" w:rsidRDefault="00547C9F" w:rsidP="00C45597">
      <w:pPr>
        <w:pStyle w:val="Paragrafoelenco"/>
        <w:spacing w:before="60" w:after="60" w:line="288" w:lineRule="auto"/>
        <w:ind w:left="0"/>
        <w:jc w:val="both"/>
        <w:rPr>
          <w:rFonts w:ascii="Arial" w:hAnsi="Arial" w:cs="Arial"/>
          <w:iCs/>
          <w:sz w:val="18"/>
          <w:szCs w:val="18"/>
        </w:rPr>
      </w:pPr>
      <w:r w:rsidRPr="00C45597">
        <w:rPr>
          <w:rFonts w:ascii="Arial" w:hAnsi="Arial" w:cs="Arial"/>
          <w:iCs/>
          <w:sz w:val="18"/>
          <w:szCs w:val="18"/>
        </w:rPr>
        <w:t>Preso atto e sulla base della Circolare DPE-0005531-P-18/06/2020 con particolare riferimento alla sezione 6.3,</w:t>
      </w:r>
    </w:p>
    <w:p w14:paraId="3F7FB319" w14:textId="77777777" w:rsidR="00547C9F" w:rsidRPr="00C45597" w:rsidRDefault="00547C9F" w:rsidP="00C45597">
      <w:pPr>
        <w:pStyle w:val="Paragrafoelenco"/>
        <w:spacing w:before="60" w:after="60" w:line="288" w:lineRule="auto"/>
        <w:ind w:left="0"/>
        <w:jc w:val="both"/>
        <w:rPr>
          <w:rFonts w:ascii="Arial" w:hAnsi="Arial" w:cs="Arial"/>
          <w:iCs/>
          <w:sz w:val="18"/>
          <w:szCs w:val="18"/>
        </w:rPr>
      </w:pPr>
    </w:p>
    <w:p w14:paraId="2106A3D2" w14:textId="20C9487C" w:rsidR="00547C9F" w:rsidRPr="00C45597" w:rsidRDefault="00FD6595" w:rsidP="00C45597">
      <w:pPr>
        <w:pStyle w:val="Paragrafoelenco"/>
        <w:spacing w:before="60" w:after="60" w:line="288" w:lineRule="auto"/>
        <w:ind w:left="0"/>
        <w:jc w:val="both"/>
        <w:rPr>
          <w:rFonts w:ascii="Arial" w:hAnsi="Arial" w:cs="Arial"/>
          <w:iCs/>
          <w:sz w:val="18"/>
          <w:szCs w:val="18"/>
        </w:rPr>
      </w:pPr>
      <w:r>
        <w:rPr>
          <w:rFonts w:ascii="Arial" w:hAnsi="Arial" w:cs="Arial"/>
          <w:iCs/>
          <w:sz w:val="18"/>
          <w:szCs w:val="18"/>
        </w:rPr>
        <w:t>b</w:t>
      </w:r>
      <w:r w:rsidR="00547C9F" w:rsidRPr="00C45597">
        <w:rPr>
          <w:rFonts w:ascii="Arial" w:hAnsi="Arial" w:cs="Arial"/>
          <w:iCs/>
          <w:sz w:val="18"/>
          <w:szCs w:val="18"/>
        </w:rPr>
        <w:t>) che l’impresa (fa)</w:t>
      </w:r>
      <w:proofErr w:type="gramStart"/>
      <w:r w:rsidR="00547C9F" w:rsidRPr="00C45597">
        <w:rPr>
          <w:rFonts w:ascii="Arial" w:hAnsi="Arial" w:cs="Arial"/>
          <w:iCs/>
          <w:sz w:val="18"/>
          <w:szCs w:val="18"/>
        </w:rPr>
        <w:t>/(</w:t>
      </w:r>
      <w:proofErr w:type="gramEnd"/>
      <w:r w:rsidR="00547C9F" w:rsidRPr="00C45597">
        <w:rPr>
          <w:rFonts w:ascii="Arial" w:hAnsi="Arial" w:cs="Arial"/>
          <w:iCs/>
          <w:sz w:val="18"/>
          <w:szCs w:val="18"/>
        </w:rPr>
        <w:t>non fa) parte di una “Unità economica” e nel caso di Unità economica gli altri enti componenti  sono identificati come segue:</w:t>
      </w:r>
    </w:p>
    <w:p w14:paraId="16C76BAF" w14:textId="77777777" w:rsidR="00547C9F" w:rsidRPr="00C45597" w:rsidRDefault="00547C9F" w:rsidP="00C45597">
      <w:pPr>
        <w:pStyle w:val="Paragrafoelenco"/>
        <w:spacing w:before="60" w:after="60" w:line="288" w:lineRule="auto"/>
        <w:ind w:left="0"/>
        <w:jc w:val="both"/>
        <w:rPr>
          <w:rFonts w:ascii="Arial" w:hAnsi="Arial" w:cs="Arial"/>
          <w:iCs/>
          <w:sz w:val="18"/>
          <w:szCs w:val="18"/>
        </w:rPr>
      </w:pPr>
    </w:p>
    <w:p w14:paraId="7B7ADB7B" w14:textId="77777777" w:rsidR="00547C9F" w:rsidRDefault="00547C9F" w:rsidP="00547C9F">
      <w:pPr>
        <w:spacing w:line="240" w:lineRule="exact"/>
        <w:jc w:val="both"/>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818"/>
        <w:gridCol w:w="4820"/>
      </w:tblGrid>
      <w:tr w:rsidR="00547C9F" w:rsidRPr="00652DD2" w14:paraId="211CE9A0" w14:textId="77777777" w:rsidTr="00DF4A0D">
        <w:tc>
          <w:tcPr>
            <w:tcW w:w="4818" w:type="dxa"/>
            <w:tcBorders>
              <w:top w:val="none" w:sz="1" w:space="0" w:color="000000"/>
              <w:left w:val="none" w:sz="1" w:space="0" w:color="000000"/>
              <w:bottom w:val="none" w:sz="1" w:space="0" w:color="000000"/>
            </w:tcBorders>
            <w:shd w:val="clear" w:color="auto" w:fill="auto"/>
          </w:tcPr>
          <w:p w14:paraId="334305C1" w14:textId="77777777" w:rsidR="00547C9F" w:rsidRPr="00652DD2" w:rsidRDefault="00547C9F" w:rsidP="00DF4A0D">
            <w:pPr>
              <w:pStyle w:val="Contenutotabella"/>
              <w:jc w:val="both"/>
              <w:rPr>
                <w:rFonts w:ascii="Arial" w:hAnsi="Arial" w:cs="Arial"/>
                <w:sz w:val="18"/>
                <w:szCs w:val="18"/>
              </w:rPr>
            </w:pPr>
            <w:r w:rsidRPr="00652DD2">
              <w:rPr>
                <w:rFonts w:ascii="Arial" w:hAnsi="Arial" w:cs="Arial"/>
                <w:sz w:val="18"/>
                <w:szCs w:val="18"/>
              </w:rPr>
              <w:t>Denominazione</w:t>
            </w:r>
          </w:p>
        </w:tc>
        <w:tc>
          <w:tcPr>
            <w:tcW w:w="4820" w:type="dxa"/>
            <w:tcBorders>
              <w:top w:val="none" w:sz="1" w:space="0" w:color="000000"/>
              <w:left w:val="none" w:sz="1" w:space="0" w:color="000000"/>
              <w:bottom w:val="none" w:sz="1" w:space="0" w:color="000000"/>
              <w:right w:val="none" w:sz="1" w:space="0" w:color="000000"/>
            </w:tcBorders>
            <w:shd w:val="clear" w:color="auto" w:fill="auto"/>
          </w:tcPr>
          <w:p w14:paraId="2D40918F" w14:textId="77777777" w:rsidR="00547C9F" w:rsidRPr="00652DD2" w:rsidRDefault="00547C9F" w:rsidP="00DF4A0D">
            <w:pPr>
              <w:pStyle w:val="Contenutotabella"/>
              <w:jc w:val="both"/>
              <w:rPr>
                <w:rFonts w:ascii="Arial" w:hAnsi="Arial" w:cs="Arial"/>
                <w:sz w:val="18"/>
                <w:szCs w:val="18"/>
              </w:rPr>
            </w:pPr>
            <w:r w:rsidRPr="00652DD2">
              <w:rPr>
                <w:rFonts w:ascii="Arial" w:hAnsi="Arial" w:cs="Arial"/>
                <w:sz w:val="18"/>
                <w:szCs w:val="18"/>
              </w:rPr>
              <w:t>P.IVA</w:t>
            </w:r>
          </w:p>
        </w:tc>
      </w:tr>
      <w:tr w:rsidR="00547C9F" w:rsidRPr="00652DD2" w14:paraId="6A0F2555" w14:textId="77777777" w:rsidTr="00DF4A0D">
        <w:tc>
          <w:tcPr>
            <w:tcW w:w="4818" w:type="dxa"/>
            <w:tcBorders>
              <w:left w:val="none" w:sz="1" w:space="0" w:color="000000"/>
              <w:bottom w:val="none" w:sz="1" w:space="0" w:color="000000"/>
            </w:tcBorders>
            <w:shd w:val="clear" w:color="auto" w:fill="auto"/>
          </w:tcPr>
          <w:p w14:paraId="6D3B6E52" w14:textId="77777777" w:rsidR="00547C9F" w:rsidRPr="00652DD2" w:rsidRDefault="00547C9F" w:rsidP="00DF4A0D">
            <w:pPr>
              <w:pStyle w:val="Contenutotabella"/>
              <w:jc w:val="both"/>
              <w:rPr>
                <w:rFonts w:ascii="Arial" w:hAnsi="Arial" w:cs="Arial"/>
                <w:sz w:val="18"/>
                <w:szCs w:val="18"/>
                <w:highlight w:val="yellow"/>
              </w:rPr>
            </w:pPr>
          </w:p>
        </w:tc>
        <w:tc>
          <w:tcPr>
            <w:tcW w:w="4820" w:type="dxa"/>
            <w:tcBorders>
              <w:left w:val="none" w:sz="1" w:space="0" w:color="000000"/>
              <w:bottom w:val="none" w:sz="1" w:space="0" w:color="000000"/>
              <w:right w:val="none" w:sz="1" w:space="0" w:color="000000"/>
            </w:tcBorders>
            <w:shd w:val="clear" w:color="auto" w:fill="auto"/>
          </w:tcPr>
          <w:p w14:paraId="1C043FC5" w14:textId="77777777" w:rsidR="00547C9F" w:rsidRPr="00652DD2" w:rsidRDefault="00547C9F" w:rsidP="00DF4A0D">
            <w:pPr>
              <w:pStyle w:val="Contenutotabella"/>
              <w:jc w:val="both"/>
              <w:rPr>
                <w:rFonts w:ascii="Arial" w:hAnsi="Arial" w:cs="Arial"/>
                <w:sz w:val="18"/>
                <w:szCs w:val="18"/>
                <w:highlight w:val="yellow"/>
              </w:rPr>
            </w:pPr>
          </w:p>
        </w:tc>
      </w:tr>
    </w:tbl>
    <w:p w14:paraId="621813A1" w14:textId="77777777" w:rsidR="00547C9F" w:rsidRDefault="00547C9F" w:rsidP="00547C9F">
      <w:pPr>
        <w:spacing w:line="240" w:lineRule="exact"/>
        <w:jc w:val="both"/>
      </w:pPr>
    </w:p>
    <w:p w14:paraId="50B5FAF4" w14:textId="77777777" w:rsidR="00547C9F" w:rsidRDefault="00547C9F" w:rsidP="00547C9F">
      <w:pPr>
        <w:spacing w:line="240" w:lineRule="exact"/>
        <w:jc w:val="both"/>
      </w:pPr>
    </w:p>
    <w:p w14:paraId="0FBAF270" w14:textId="592E5B61" w:rsidR="00547C9F" w:rsidRPr="00C45597" w:rsidRDefault="00652DD2" w:rsidP="00C45597">
      <w:pPr>
        <w:tabs>
          <w:tab w:val="center" w:pos="4819"/>
          <w:tab w:val="right" w:pos="9638"/>
        </w:tabs>
        <w:spacing w:line="288" w:lineRule="auto"/>
        <w:jc w:val="both"/>
        <w:rPr>
          <w:rFonts w:ascii="Arial" w:hAnsi="Arial"/>
          <w:i/>
          <w:sz w:val="18"/>
          <w:szCs w:val="18"/>
        </w:rPr>
      </w:pPr>
      <w:r>
        <w:rPr>
          <w:rFonts w:ascii="Arial" w:hAnsi="Arial"/>
          <w:i/>
          <w:sz w:val="18"/>
          <w:szCs w:val="18"/>
        </w:rPr>
        <w:t>c</w:t>
      </w:r>
      <w:r w:rsidR="00547C9F" w:rsidRPr="00C45597">
        <w:rPr>
          <w:rFonts w:ascii="Arial" w:hAnsi="Arial"/>
          <w:i/>
          <w:sz w:val="18"/>
          <w:szCs w:val="18"/>
        </w:rPr>
        <w:t xml:space="preserve">) di non avere ricevuto in concessione aiuti ai sensi della Comunicazione della Commissione C(2020) 1863 </w:t>
      </w:r>
      <w:proofErr w:type="spellStart"/>
      <w:r w:rsidR="00547C9F" w:rsidRPr="00C45597">
        <w:rPr>
          <w:rFonts w:ascii="Arial" w:hAnsi="Arial"/>
          <w:i/>
          <w:sz w:val="18"/>
          <w:szCs w:val="18"/>
        </w:rPr>
        <w:t>final</w:t>
      </w:r>
      <w:proofErr w:type="spellEnd"/>
      <w:r w:rsidR="00547C9F" w:rsidRPr="00C45597">
        <w:rPr>
          <w:rFonts w:ascii="Arial" w:hAnsi="Arial"/>
          <w:i/>
          <w:sz w:val="18"/>
          <w:szCs w:val="18"/>
        </w:rPr>
        <w:t xml:space="preserve"> – “Quadro Temporaneo per le misure di aiuto di Stato a sostegno dell’economia nell’attuale emergenza del COVID-19” e successive modifiche e integrazioni [C(2020) 2215 e C(2020) 3156], che possano aver determinato l’esaurimento del </w:t>
      </w:r>
      <w:r w:rsidR="00547C9F" w:rsidRPr="00C45597">
        <w:rPr>
          <w:rFonts w:ascii="Arial" w:hAnsi="Arial"/>
          <w:i/>
          <w:sz w:val="18"/>
          <w:szCs w:val="18"/>
        </w:rPr>
        <w:lastRenderedPageBreak/>
        <w:t>plafond disponibile sulla sezione 3.1 (pari a 1.800.000 euro) o il suo superamento a seguito dell’erogazione della presente misura tenendo conto anche degli altri aiuti ricevuti in concessione dall’</w:t>
      </w:r>
      <w:r w:rsidR="00C45597" w:rsidRPr="00C45597">
        <w:rPr>
          <w:rFonts w:ascii="Arial" w:hAnsi="Arial"/>
          <w:i/>
          <w:sz w:val="18"/>
          <w:szCs w:val="18"/>
        </w:rPr>
        <w:t xml:space="preserve"> </w:t>
      </w:r>
      <w:r w:rsidR="00547C9F" w:rsidRPr="00C45597">
        <w:rPr>
          <w:rFonts w:ascii="Arial" w:hAnsi="Arial"/>
          <w:i/>
          <w:sz w:val="18"/>
          <w:szCs w:val="18"/>
        </w:rPr>
        <w:t>”Unità economica”</w:t>
      </w:r>
      <w:r w:rsidR="00C45597" w:rsidRPr="00C45597">
        <w:rPr>
          <w:rFonts w:ascii="Arial" w:hAnsi="Arial"/>
          <w:i/>
          <w:sz w:val="18"/>
          <w:szCs w:val="18"/>
        </w:rPr>
        <w:t xml:space="preserve"> </w:t>
      </w:r>
      <w:r w:rsidR="00547C9F" w:rsidRPr="00C45597">
        <w:rPr>
          <w:rFonts w:ascii="Arial" w:hAnsi="Arial"/>
          <w:i/>
          <w:sz w:val="18"/>
          <w:szCs w:val="18"/>
        </w:rPr>
        <w:t>cui fa parte il beneficiario.</w:t>
      </w:r>
    </w:p>
    <w:p w14:paraId="149955F8" w14:textId="77777777" w:rsidR="00547C9F" w:rsidRPr="00C45597" w:rsidRDefault="00547C9F" w:rsidP="00C45597">
      <w:pPr>
        <w:tabs>
          <w:tab w:val="center" w:pos="4819"/>
          <w:tab w:val="right" w:pos="9638"/>
        </w:tabs>
        <w:spacing w:line="288" w:lineRule="auto"/>
        <w:jc w:val="both"/>
        <w:rPr>
          <w:rFonts w:ascii="Arial" w:hAnsi="Arial" w:cs="Arial"/>
          <w:iCs/>
          <w:sz w:val="18"/>
          <w:szCs w:val="18"/>
        </w:rPr>
      </w:pPr>
    </w:p>
    <w:p w14:paraId="11F367AA" w14:textId="06385A20" w:rsidR="00547C9F" w:rsidRPr="00C45597" w:rsidRDefault="00652DD2" w:rsidP="00C45597">
      <w:pPr>
        <w:tabs>
          <w:tab w:val="center" w:pos="4819"/>
          <w:tab w:val="right" w:pos="9638"/>
        </w:tabs>
        <w:spacing w:line="288" w:lineRule="auto"/>
        <w:jc w:val="both"/>
        <w:rPr>
          <w:rFonts w:ascii="Arial" w:hAnsi="Arial" w:cs="Arial"/>
          <w:iCs/>
          <w:sz w:val="18"/>
          <w:szCs w:val="18"/>
        </w:rPr>
      </w:pPr>
      <w:r>
        <w:rPr>
          <w:rFonts w:ascii="Arial" w:hAnsi="Arial"/>
          <w:i/>
          <w:sz w:val="18"/>
          <w:szCs w:val="18"/>
        </w:rPr>
        <w:t>d</w:t>
      </w:r>
      <w:r w:rsidR="00547C9F" w:rsidRPr="00C45597">
        <w:rPr>
          <w:rFonts w:ascii="Arial" w:hAnsi="Arial"/>
          <w:i/>
          <w:sz w:val="18"/>
          <w:szCs w:val="18"/>
        </w:rPr>
        <w:t>) di non avere ricevuto in concessione alcun aiuto sull</w:t>
      </w:r>
      <w:r w:rsidR="00C45597" w:rsidRPr="00C45597">
        <w:rPr>
          <w:rFonts w:ascii="Arial" w:hAnsi="Arial"/>
          <w:i/>
          <w:sz w:val="18"/>
          <w:szCs w:val="18"/>
        </w:rPr>
        <w:t>a</w:t>
      </w:r>
      <w:r w:rsidR="00547C9F" w:rsidRPr="00C45597">
        <w:rPr>
          <w:rFonts w:ascii="Arial" w:hAnsi="Arial"/>
          <w:i/>
          <w:sz w:val="18"/>
          <w:szCs w:val="18"/>
        </w:rPr>
        <w:t xml:space="preserve"> stessa spesa oggetto del contributo della presente misura a valere sul Quadro Temporaneo, sui regolamenti “de minimis”</w:t>
      </w:r>
      <w:r w:rsidR="00547C9F" w:rsidRPr="00C45597">
        <w:rPr>
          <w:rFonts w:ascii="Arial" w:hAnsi="Arial"/>
          <w:i/>
          <w:sz w:val="18"/>
          <w:szCs w:val="18"/>
          <w:vertAlign w:val="superscript"/>
        </w:rPr>
        <w:footnoteReference w:id="1"/>
      </w:r>
      <w:r w:rsidR="00547C9F" w:rsidRPr="00C45597">
        <w:rPr>
          <w:rFonts w:ascii="Arial" w:hAnsi="Arial"/>
          <w:i/>
          <w:sz w:val="18"/>
          <w:szCs w:val="18"/>
          <w:vertAlign w:val="superscript"/>
        </w:rPr>
        <w:t xml:space="preserve"> </w:t>
      </w:r>
      <w:r w:rsidR="00547C9F" w:rsidRPr="00C45597">
        <w:rPr>
          <w:rFonts w:ascii="Arial" w:hAnsi="Arial"/>
          <w:i/>
          <w:sz w:val="18"/>
          <w:szCs w:val="18"/>
        </w:rPr>
        <w:t xml:space="preserve">e/o sui regolamenti di esenzione per categoria </w:t>
      </w:r>
      <w:r w:rsidR="00547C9F" w:rsidRPr="00C45597">
        <w:rPr>
          <w:rFonts w:ascii="Arial" w:hAnsi="Arial"/>
          <w:i/>
          <w:sz w:val="18"/>
          <w:szCs w:val="18"/>
          <w:vertAlign w:val="superscript"/>
        </w:rPr>
        <w:footnoteReference w:id="2"/>
      </w:r>
      <w:r w:rsidR="00547C9F" w:rsidRPr="00C45597">
        <w:rPr>
          <w:rFonts w:ascii="Arial" w:hAnsi="Arial"/>
          <w:i/>
          <w:sz w:val="18"/>
          <w:szCs w:val="18"/>
        </w:rPr>
        <w:t>;</w:t>
      </w:r>
    </w:p>
    <w:p w14:paraId="41DCA858" w14:textId="77777777" w:rsidR="00547C9F" w:rsidRPr="00C45597" w:rsidRDefault="00547C9F" w:rsidP="00C45597">
      <w:pPr>
        <w:tabs>
          <w:tab w:val="center" w:pos="4819"/>
          <w:tab w:val="right" w:pos="9638"/>
        </w:tabs>
        <w:spacing w:line="288" w:lineRule="auto"/>
        <w:jc w:val="both"/>
        <w:rPr>
          <w:rFonts w:ascii="Arial" w:hAnsi="Arial" w:cs="Arial"/>
          <w:iCs/>
          <w:sz w:val="18"/>
          <w:szCs w:val="18"/>
        </w:rPr>
      </w:pPr>
    </w:p>
    <w:p w14:paraId="46534E7A" w14:textId="77777777" w:rsidR="00547C9F" w:rsidRPr="00C45597" w:rsidRDefault="00547C9F" w:rsidP="00C45597">
      <w:pPr>
        <w:tabs>
          <w:tab w:val="center" w:pos="4819"/>
          <w:tab w:val="right" w:pos="9638"/>
        </w:tabs>
        <w:spacing w:line="288" w:lineRule="auto"/>
        <w:jc w:val="both"/>
        <w:rPr>
          <w:rFonts w:ascii="Arial" w:hAnsi="Arial" w:cs="Arial"/>
          <w:iCs/>
          <w:sz w:val="18"/>
          <w:szCs w:val="18"/>
        </w:rPr>
      </w:pPr>
    </w:p>
    <w:p w14:paraId="04F6705F" w14:textId="445C46D8" w:rsidR="00547C9F" w:rsidRPr="00C45597" w:rsidRDefault="00547C9F" w:rsidP="00C45597">
      <w:pPr>
        <w:tabs>
          <w:tab w:val="center" w:pos="4819"/>
          <w:tab w:val="right" w:pos="9638"/>
        </w:tabs>
        <w:spacing w:line="288" w:lineRule="auto"/>
        <w:jc w:val="both"/>
        <w:rPr>
          <w:rFonts w:ascii="Arial" w:hAnsi="Arial" w:cs="Arial"/>
          <w:b/>
          <w:bCs/>
          <w:iCs/>
          <w:sz w:val="18"/>
          <w:szCs w:val="18"/>
        </w:rPr>
      </w:pPr>
      <w:r w:rsidRPr="00C45597">
        <w:rPr>
          <w:rFonts w:ascii="Arial" w:hAnsi="Arial" w:cs="Arial"/>
          <w:b/>
          <w:bCs/>
          <w:sz w:val="18"/>
          <w:szCs w:val="18"/>
        </w:rPr>
        <w:t>Dichiarazione sullo status di difficoltà dell’impresa ai sensi del Quadro Temporaneo</w:t>
      </w:r>
      <w:r w:rsidR="00C45597" w:rsidRPr="00C45597">
        <w:rPr>
          <w:rFonts w:ascii="Arial" w:hAnsi="Arial" w:cs="Arial"/>
          <w:b/>
          <w:bCs/>
          <w:sz w:val="18"/>
          <w:szCs w:val="18"/>
        </w:rPr>
        <w:t>.</w:t>
      </w:r>
    </w:p>
    <w:p w14:paraId="7D419C03" w14:textId="77777777" w:rsidR="00547C9F" w:rsidRPr="00C45597" w:rsidRDefault="00547C9F" w:rsidP="00C45597">
      <w:pPr>
        <w:tabs>
          <w:tab w:val="center" w:pos="4819"/>
          <w:tab w:val="right" w:pos="9638"/>
        </w:tabs>
        <w:spacing w:line="288" w:lineRule="auto"/>
        <w:jc w:val="both"/>
        <w:rPr>
          <w:rFonts w:ascii="Arial" w:hAnsi="Arial" w:cs="Arial"/>
          <w:iCs/>
          <w:sz w:val="18"/>
          <w:szCs w:val="18"/>
        </w:rPr>
      </w:pPr>
    </w:p>
    <w:p w14:paraId="590B256F" w14:textId="2868FF13" w:rsidR="00547C9F" w:rsidRPr="00C45597" w:rsidRDefault="00652DD2" w:rsidP="00C45597">
      <w:pPr>
        <w:tabs>
          <w:tab w:val="center" w:pos="4819"/>
          <w:tab w:val="right" w:pos="9638"/>
        </w:tabs>
        <w:spacing w:line="288" w:lineRule="auto"/>
        <w:jc w:val="both"/>
        <w:rPr>
          <w:rFonts w:ascii="Arial" w:hAnsi="Arial" w:cs="Arial"/>
          <w:iCs/>
          <w:sz w:val="18"/>
          <w:szCs w:val="18"/>
        </w:rPr>
      </w:pPr>
      <w:r>
        <w:rPr>
          <w:rFonts w:ascii="Arial" w:hAnsi="Arial" w:cs="Arial"/>
          <w:i/>
          <w:sz w:val="18"/>
          <w:szCs w:val="18"/>
        </w:rPr>
        <w:t xml:space="preserve">e) </w:t>
      </w:r>
      <w:r w:rsidR="00547C9F" w:rsidRPr="00C45597">
        <w:rPr>
          <w:rFonts w:ascii="Arial" w:hAnsi="Arial" w:cs="Arial"/>
          <w:i/>
          <w:sz w:val="18"/>
          <w:szCs w:val="18"/>
        </w:rPr>
        <w:t>che l’impresa non si trovava già in difficoltà (in base alla definizione di cui all'articolo 2, punto 18, del Regolamento (UE) n. 651/2014 della Commissione del 17 giugno 2014) alla data del 31 dicembre 2019 (</w:t>
      </w:r>
      <w:r w:rsidR="00547C9F" w:rsidRPr="00C45597">
        <w:rPr>
          <w:rFonts w:ascii="Arial" w:hAnsi="Arial" w:cs="Arial"/>
          <w:b/>
          <w:bCs/>
          <w:i/>
          <w:sz w:val="18"/>
          <w:szCs w:val="18"/>
        </w:rPr>
        <w:t>tale dichiarazione è da rilasciare solo per le medie impres</w:t>
      </w:r>
      <w:r w:rsidR="00547C9F" w:rsidRPr="00C45597">
        <w:rPr>
          <w:rFonts w:ascii="Arial" w:hAnsi="Arial" w:cs="Arial"/>
          <w:i/>
          <w:sz w:val="18"/>
          <w:szCs w:val="18"/>
        </w:rPr>
        <w:t>e).</w:t>
      </w:r>
    </w:p>
    <w:p w14:paraId="1BA80764" w14:textId="77777777" w:rsidR="00547C9F" w:rsidRPr="00C45597" w:rsidRDefault="00547C9F" w:rsidP="00C45597">
      <w:pPr>
        <w:tabs>
          <w:tab w:val="center" w:pos="4819"/>
          <w:tab w:val="right" w:pos="9638"/>
        </w:tabs>
        <w:spacing w:line="288" w:lineRule="auto"/>
        <w:jc w:val="both"/>
        <w:rPr>
          <w:rFonts w:ascii="Arial" w:hAnsi="Arial" w:cs="Arial"/>
          <w:iCs/>
          <w:sz w:val="18"/>
          <w:szCs w:val="18"/>
        </w:rPr>
      </w:pPr>
    </w:p>
    <w:p w14:paraId="183048AB" w14:textId="65C68782" w:rsidR="00547C9F" w:rsidRPr="00C45597" w:rsidRDefault="00547C9F" w:rsidP="00C45597">
      <w:pPr>
        <w:tabs>
          <w:tab w:val="center" w:pos="4819"/>
          <w:tab w:val="right" w:pos="9638"/>
        </w:tabs>
        <w:spacing w:line="288" w:lineRule="auto"/>
        <w:jc w:val="both"/>
        <w:rPr>
          <w:rFonts w:ascii="Arial" w:hAnsi="Arial" w:cs="Arial"/>
          <w:b/>
          <w:bCs/>
          <w:iCs/>
          <w:sz w:val="18"/>
          <w:szCs w:val="18"/>
        </w:rPr>
      </w:pPr>
      <w:r w:rsidRPr="00C45597">
        <w:rPr>
          <w:rFonts w:ascii="Arial" w:hAnsi="Arial" w:cs="Arial"/>
          <w:b/>
          <w:bCs/>
          <w:sz w:val="18"/>
          <w:szCs w:val="18"/>
        </w:rPr>
        <w:t>Applicazione della “Clausola Deggendorf” concernente la restituzione di aiuti di Stato oggetto di decisione di recupero</w:t>
      </w:r>
    </w:p>
    <w:p w14:paraId="0F608A96" w14:textId="77777777" w:rsidR="00547C9F" w:rsidRPr="00C45597" w:rsidRDefault="00547C9F" w:rsidP="00C45597">
      <w:pPr>
        <w:tabs>
          <w:tab w:val="center" w:pos="4819"/>
          <w:tab w:val="right" w:pos="9638"/>
        </w:tabs>
        <w:spacing w:line="288" w:lineRule="auto"/>
        <w:jc w:val="both"/>
        <w:rPr>
          <w:rFonts w:ascii="Arial" w:hAnsi="Arial" w:cs="Arial"/>
          <w:iCs/>
          <w:sz w:val="18"/>
          <w:szCs w:val="18"/>
        </w:rPr>
      </w:pPr>
    </w:p>
    <w:p w14:paraId="05B15465" w14:textId="396F8FD7" w:rsidR="00547C9F" w:rsidRPr="00C45597" w:rsidRDefault="00652DD2" w:rsidP="00C45597">
      <w:pPr>
        <w:tabs>
          <w:tab w:val="center" w:pos="4819"/>
          <w:tab w:val="right" w:pos="9638"/>
        </w:tabs>
        <w:spacing w:line="288" w:lineRule="auto"/>
        <w:jc w:val="both"/>
        <w:rPr>
          <w:rFonts w:ascii="Arial" w:hAnsi="Arial" w:cs="Arial"/>
          <w:iCs/>
          <w:sz w:val="18"/>
          <w:szCs w:val="18"/>
        </w:rPr>
      </w:pPr>
      <w:r>
        <w:rPr>
          <w:rFonts w:ascii="Arial" w:hAnsi="Arial" w:cs="Arial"/>
          <w:i/>
          <w:sz w:val="18"/>
          <w:szCs w:val="18"/>
        </w:rPr>
        <w:t xml:space="preserve">f) </w:t>
      </w:r>
      <w:r w:rsidR="00547C9F" w:rsidRPr="00C45597">
        <w:rPr>
          <w:rFonts w:ascii="Arial" w:hAnsi="Arial" w:cs="Arial"/>
          <w:i/>
          <w:sz w:val="18"/>
          <w:szCs w:val="18"/>
        </w:rPr>
        <w:t xml:space="preserve">Si informa altresì che per espressa disposizione dell’art. 53 del Decreto Legge n. 34/2020, in deroga all'articolo 46, comma 1, della legge 24 dicembre 2012, n. 234, che vieta ai soggetti beneficiari di aiuti non rimborsati, di cui </w:t>
      </w:r>
      <w:proofErr w:type="spellStart"/>
      <w:r w:rsidR="00547C9F" w:rsidRPr="00C45597">
        <w:rPr>
          <w:rFonts w:ascii="Arial" w:hAnsi="Arial" w:cs="Arial"/>
          <w:i/>
          <w:sz w:val="18"/>
          <w:szCs w:val="18"/>
        </w:rPr>
        <w:t>e'</w:t>
      </w:r>
      <w:proofErr w:type="spellEnd"/>
      <w:r w:rsidR="00547C9F" w:rsidRPr="00C45597">
        <w:rPr>
          <w:rFonts w:ascii="Arial" w:hAnsi="Arial" w:cs="Arial"/>
          <w:i/>
          <w:sz w:val="18"/>
          <w:szCs w:val="18"/>
        </w:rPr>
        <w:t xml:space="preserve"> obbligatorio il recupero in esecuzione di una decisione della Commissione europea, di ricevere nuovi aiuti, i suddetti soggetti, in ragione delle straordinarie condizioni determinate dall'epidemia da Covid-19, accedono agli aiuti previsti da atti legislativi o amministrativi adottati, a livello nazionale, regionale o territoriale, ai sensi e nella vigenza della comunicazione della Commissione europea del 19 marzo 2020, C (2020)1863, "Quadro temporaneo per le misure di aiuto di Stato a sostegno dell'economia nell'attuale emergenza del COVID-19", e successive modificazioni, al netto dell'importo dovuto e non rimborsato, comprensivo degli interessi maturati fino alla data dell'erogazione.</w:t>
      </w:r>
    </w:p>
    <w:p w14:paraId="7EFF4722" w14:textId="457CCDB3" w:rsidR="00547C9F" w:rsidRPr="00C45597" w:rsidRDefault="00547C9F" w:rsidP="00C45597">
      <w:pPr>
        <w:tabs>
          <w:tab w:val="center" w:pos="4819"/>
          <w:tab w:val="right" w:pos="9638"/>
        </w:tabs>
        <w:spacing w:line="288" w:lineRule="auto"/>
        <w:jc w:val="both"/>
        <w:rPr>
          <w:rFonts w:ascii="Arial" w:hAnsi="Arial" w:cs="Arial"/>
          <w:iCs/>
          <w:sz w:val="18"/>
          <w:szCs w:val="18"/>
        </w:rPr>
      </w:pPr>
      <w:r w:rsidRPr="00C45597">
        <w:rPr>
          <w:rFonts w:ascii="Arial" w:hAnsi="Arial" w:cs="Arial"/>
          <w:i/>
          <w:sz w:val="18"/>
          <w:szCs w:val="18"/>
        </w:rPr>
        <w:t>Pertanto, ai sensi circolare DPE-0005531-P-18/06/2020, con particolare riferimento alla sezione 5, si segnala che nel caso in cui il beneficiario sia oggetto di decisione di recupero dell’aiuto, verrà detratto dall’importo da erogare l’importo da rimborsare in base alla decisione CE di recupero, comprensivo degli interessi maturati fino alla data dell’erogazione dell’aiuto.</w:t>
      </w:r>
    </w:p>
    <w:p w14:paraId="18AE5A90" w14:textId="77777777" w:rsidR="00C45597" w:rsidRPr="00C45597" w:rsidRDefault="00C45597" w:rsidP="00547C9F">
      <w:pPr>
        <w:spacing w:line="240" w:lineRule="exact"/>
        <w:jc w:val="both"/>
        <w:rPr>
          <w:b/>
          <w:sz w:val="18"/>
          <w:szCs w:val="18"/>
        </w:rPr>
      </w:pPr>
    </w:p>
    <w:p w14:paraId="227DC0D2" w14:textId="77777777" w:rsidR="00547C9F" w:rsidRPr="00C45597" w:rsidRDefault="00547C9F" w:rsidP="00547C9F">
      <w:pPr>
        <w:spacing w:line="240" w:lineRule="exact"/>
        <w:jc w:val="both"/>
        <w:rPr>
          <w:b/>
          <w:sz w:val="18"/>
          <w:szCs w:val="18"/>
        </w:rPr>
      </w:pPr>
    </w:p>
    <w:p w14:paraId="4D5B02EB" w14:textId="77777777" w:rsidR="00547C9F" w:rsidRPr="00C45597" w:rsidRDefault="00547C9F" w:rsidP="00547C9F">
      <w:pPr>
        <w:spacing w:line="240" w:lineRule="exact"/>
        <w:jc w:val="both"/>
        <w:rPr>
          <w:b/>
          <w:sz w:val="18"/>
          <w:szCs w:val="18"/>
        </w:rPr>
      </w:pPr>
      <w:r w:rsidRPr="00C45597">
        <w:rPr>
          <w:rStyle w:val="Enfasicorsivo"/>
          <w:rFonts w:ascii="Arial" w:hAnsi="Arial"/>
          <w:b/>
          <w:i w:val="0"/>
          <w:sz w:val="18"/>
          <w:szCs w:val="18"/>
          <w:u w:val="single"/>
        </w:rPr>
        <w:t>i) Informativa</w:t>
      </w:r>
    </w:p>
    <w:p w14:paraId="378BC7EA" w14:textId="77777777" w:rsidR="00547C9F" w:rsidRPr="00C45597" w:rsidRDefault="00547C9F" w:rsidP="00547C9F">
      <w:pPr>
        <w:spacing w:line="240" w:lineRule="exact"/>
        <w:jc w:val="both"/>
        <w:rPr>
          <w:b/>
          <w:sz w:val="18"/>
          <w:szCs w:val="18"/>
        </w:rPr>
      </w:pPr>
    </w:p>
    <w:p w14:paraId="08812DFC" w14:textId="77777777" w:rsidR="00547C9F" w:rsidRPr="00C45597" w:rsidRDefault="00547C9F" w:rsidP="00547C9F">
      <w:pPr>
        <w:spacing w:line="240" w:lineRule="exact"/>
        <w:jc w:val="both"/>
        <w:rPr>
          <w:b/>
          <w:sz w:val="18"/>
          <w:szCs w:val="18"/>
        </w:rPr>
      </w:pPr>
      <w:r w:rsidRPr="00C45597">
        <w:rPr>
          <w:rStyle w:val="Enfasicorsivo"/>
          <w:rFonts w:ascii="Arial" w:hAnsi="Arial"/>
          <w:b/>
          <w:i w:val="0"/>
          <w:sz w:val="18"/>
          <w:szCs w:val="18"/>
        </w:rPr>
        <w:t>Il sottoscritto dichiara di essere a conoscenza del fatto che, qualora la dichiarazione presenti delle irregolarità rilevabili dall</w:t>
      </w:r>
      <w:r w:rsidRPr="00C45597">
        <w:rPr>
          <w:rFonts w:ascii="Arial" w:hAnsi="Arial"/>
          <w:b/>
          <w:i/>
          <w:sz w:val="18"/>
          <w:szCs w:val="18"/>
        </w:rPr>
        <w:t>’ufficio, non costituenti falsità, oppure sia incompleta, il funzionario competente a ricevere la documentazione ne potrà dare comunicazione all’interessato per la regolarizzazione o completamento.</w:t>
      </w:r>
    </w:p>
    <w:p w14:paraId="5ECDC515" w14:textId="77777777" w:rsidR="00547C9F" w:rsidRPr="00C45597" w:rsidRDefault="00547C9F" w:rsidP="00547C9F">
      <w:pPr>
        <w:jc w:val="both"/>
        <w:rPr>
          <w:b/>
          <w:sz w:val="18"/>
          <w:szCs w:val="18"/>
        </w:rPr>
      </w:pPr>
      <w:r w:rsidRPr="00C45597">
        <w:rPr>
          <w:rFonts w:ascii="Arial" w:hAnsi="Arial"/>
          <w:b/>
          <w:i/>
          <w:sz w:val="18"/>
          <w:szCs w:val="18"/>
        </w:rPr>
        <w:t xml:space="preserve">In caso di mendacio personale o fattuale è obbligo del responsabile del procedimento </w:t>
      </w:r>
      <w:proofErr w:type="gramStart"/>
      <w:r w:rsidRPr="00C45597">
        <w:rPr>
          <w:rFonts w:ascii="Arial" w:hAnsi="Arial"/>
          <w:b/>
          <w:i/>
          <w:sz w:val="18"/>
          <w:szCs w:val="18"/>
        </w:rPr>
        <w:t>porre in essere</w:t>
      </w:r>
      <w:proofErr w:type="gramEnd"/>
      <w:r w:rsidRPr="00C45597">
        <w:rPr>
          <w:rFonts w:ascii="Arial" w:hAnsi="Arial"/>
          <w:b/>
          <w:i/>
          <w:sz w:val="18"/>
          <w:szCs w:val="18"/>
        </w:rPr>
        <w:t xml:space="preserve"> gli adempimenti necessari all’applicazione delle disposizioni di cui all’art. 76 D.P.R. n. 445 del 28 dicembre 2000. Qualora, da un controllo successivo, emerga la non veridicità del contenuto della dichiarazione, il dichiarante </w:t>
      </w:r>
      <w:r w:rsidRPr="00C45597">
        <w:rPr>
          <w:rFonts w:ascii="Arial" w:hAnsi="Arial"/>
          <w:b/>
          <w:i/>
          <w:sz w:val="18"/>
          <w:szCs w:val="18"/>
        </w:rPr>
        <w:lastRenderedPageBreak/>
        <w:t>decade dai benefici eventualmente conseguenti al provvedimento emanato sulla base della dichiarazione non veritiera, salva ogni altra conseguenza prevista dalla legge.</w:t>
      </w:r>
    </w:p>
    <w:p w14:paraId="170E9ABC" w14:textId="77777777" w:rsidR="00547C9F" w:rsidRPr="00C45597" w:rsidRDefault="00547C9F" w:rsidP="00547C9F">
      <w:pPr>
        <w:jc w:val="both"/>
        <w:rPr>
          <w:rFonts w:ascii="Arial" w:hAnsi="Arial"/>
          <w:b/>
          <w:sz w:val="18"/>
          <w:szCs w:val="18"/>
        </w:rPr>
      </w:pPr>
    </w:p>
    <w:p w14:paraId="64C19C90" w14:textId="72A02217" w:rsidR="00547C9F" w:rsidRPr="00C45597" w:rsidRDefault="00547C9F" w:rsidP="00130ED7">
      <w:pPr>
        <w:autoSpaceDE w:val="0"/>
        <w:autoSpaceDN w:val="0"/>
        <w:adjustRightInd w:val="0"/>
        <w:spacing w:after="120" w:line="288" w:lineRule="auto"/>
        <w:jc w:val="center"/>
        <w:rPr>
          <w:rFonts w:ascii="Arial" w:hAnsi="Arial" w:cs="Arial"/>
          <w:b/>
          <w:sz w:val="18"/>
          <w:szCs w:val="18"/>
        </w:rPr>
      </w:pPr>
    </w:p>
    <w:p w14:paraId="67D0BB5D" w14:textId="77777777" w:rsidR="00130ED7" w:rsidRPr="006E5DE6" w:rsidRDefault="00130ED7" w:rsidP="00130ED7">
      <w:pPr>
        <w:overflowPunct w:val="0"/>
        <w:autoSpaceDE w:val="0"/>
        <w:autoSpaceDN w:val="0"/>
        <w:adjustRightInd w:val="0"/>
        <w:spacing w:after="120" w:line="360" w:lineRule="auto"/>
        <w:jc w:val="both"/>
        <w:textAlignment w:val="baseline"/>
        <w:rPr>
          <w:rFonts w:ascii="Arial" w:hAnsi="Arial" w:cs="Arial"/>
          <w:iCs/>
          <w:sz w:val="18"/>
          <w:szCs w:val="18"/>
        </w:rPr>
      </w:pPr>
      <w:r w:rsidRPr="006E5DE6">
        <w:rPr>
          <w:rFonts w:ascii="Arial" w:hAnsi="Arial" w:cs="Arial"/>
          <w:iCs/>
          <w:sz w:val="18"/>
          <w:szCs w:val="18"/>
        </w:rPr>
        <w:t>Il dichiarante si impegna a comunicare tempestivamente alla Regione Basilicata/Soggetto Gestore eventuali variazioni inerenti ai dati sopra indicati.</w:t>
      </w:r>
    </w:p>
    <w:p w14:paraId="4DB0C789" w14:textId="77777777" w:rsidR="00130ED7" w:rsidRPr="006E5DE6" w:rsidRDefault="00130ED7" w:rsidP="00130ED7">
      <w:pPr>
        <w:jc w:val="both"/>
        <w:rPr>
          <w:rFonts w:ascii="Arial" w:hAnsi="Arial" w:cs="Arial"/>
          <w:sz w:val="18"/>
          <w:szCs w:val="18"/>
        </w:rPr>
      </w:pPr>
    </w:p>
    <w:p w14:paraId="11E3AA10" w14:textId="77777777" w:rsidR="00130ED7" w:rsidRPr="006E5DE6" w:rsidRDefault="00130ED7" w:rsidP="00130ED7">
      <w:pPr>
        <w:overflowPunct w:val="0"/>
        <w:autoSpaceDE w:val="0"/>
        <w:autoSpaceDN w:val="0"/>
        <w:adjustRightInd w:val="0"/>
        <w:jc w:val="both"/>
        <w:textAlignment w:val="baseline"/>
        <w:rPr>
          <w:rFonts w:ascii="Arial" w:hAnsi="Arial" w:cs="Arial"/>
          <w:iCs/>
          <w:sz w:val="18"/>
          <w:szCs w:val="18"/>
        </w:rPr>
      </w:pPr>
      <w:r w:rsidRPr="006E5DE6">
        <w:rPr>
          <w:rFonts w:ascii="Arial" w:hAnsi="Arial" w:cs="Arial"/>
          <w:iCs/>
          <w:sz w:val="18"/>
          <w:szCs w:val="18"/>
        </w:rPr>
        <w:t xml:space="preserve">Luogo e </w:t>
      </w:r>
      <w:proofErr w:type="gramStart"/>
      <w:r w:rsidRPr="006E5DE6">
        <w:rPr>
          <w:rFonts w:ascii="Arial" w:hAnsi="Arial" w:cs="Arial"/>
          <w:iCs/>
          <w:sz w:val="18"/>
          <w:szCs w:val="18"/>
        </w:rPr>
        <w:t>data</w:t>
      </w:r>
      <w:proofErr w:type="gramEnd"/>
      <w:r w:rsidRPr="006E5DE6">
        <w:rPr>
          <w:rFonts w:ascii="Arial" w:hAnsi="Arial" w:cs="Arial"/>
          <w:iCs/>
          <w:sz w:val="18"/>
          <w:szCs w:val="18"/>
        </w:rPr>
        <w:t xml:space="preserve"> </w:t>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t xml:space="preserve">Il dichiarante (*) </w:t>
      </w:r>
    </w:p>
    <w:p w14:paraId="65FFF2BD" w14:textId="77777777" w:rsidR="00130ED7" w:rsidRPr="006E5DE6" w:rsidRDefault="00130ED7" w:rsidP="00130ED7">
      <w:pPr>
        <w:shd w:val="clear" w:color="auto" w:fill="FFFFFF"/>
        <w:spacing w:before="150" w:after="100" w:afterAutospacing="1"/>
        <w:jc w:val="both"/>
        <w:rPr>
          <w:rFonts w:ascii="Arial" w:hAnsi="Arial" w:cs="Arial"/>
          <w:iCs/>
          <w:sz w:val="18"/>
          <w:szCs w:val="18"/>
        </w:rPr>
      </w:pP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t>(</w:t>
      </w:r>
      <w:r w:rsidRPr="006E5DE6">
        <w:rPr>
          <w:rFonts w:ascii="Arial" w:hAnsi="Arial" w:cs="Arial"/>
          <w:i/>
          <w:iCs/>
          <w:sz w:val="18"/>
          <w:szCs w:val="18"/>
        </w:rPr>
        <w:t>firma per esteso</w:t>
      </w:r>
      <w:r w:rsidRPr="006E5DE6">
        <w:rPr>
          <w:rFonts w:ascii="Arial" w:hAnsi="Arial" w:cs="Arial"/>
          <w:iCs/>
          <w:sz w:val="18"/>
          <w:szCs w:val="18"/>
        </w:rPr>
        <w:t>)</w:t>
      </w:r>
    </w:p>
    <w:p w14:paraId="27102F14" w14:textId="77777777" w:rsidR="00130ED7" w:rsidRPr="006E5DE6" w:rsidRDefault="00130ED7" w:rsidP="00130ED7">
      <w:pPr>
        <w:jc w:val="both"/>
        <w:rPr>
          <w:rFonts w:ascii="Arial" w:hAnsi="Arial" w:cs="Arial"/>
          <w:sz w:val="18"/>
          <w:szCs w:val="18"/>
        </w:rPr>
      </w:pPr>
    </w:p>
    <w:p w14:paraId="32EAD3C1" w14:textId="77777777" w:rsidR="00130ED7" w:rsidRPr="006E5DE6" w:rsidRDefault="00130ED7" w:rsidP="00130ED7">
      <w:pPr>
        <w:jc w:val="both"/>
        <w:rPr>
          <w:rFonts w:ascii="Arial" w:hAnsi="Arial" w:cs="Arial"/>
          <w:sz w:val="18"/>
          <w:szCs w:val="18"/>
        </w:rPr>
      </w:pPr>
    </w:p>
    <w:p w14:paraId="75CA6382" w14:textId="77777777" w:rsidR="00130ED7" w:rsidRPr="006E5DE6" w:rsidRDefault="00130ED7" w:rsidP="00130ED7">
      <w:pPr>
        <w:jc w:val="both"/>
        <w:rPr>
          <w:rFonts w:ascii="Arial" w:hAnsi="Arial" w:cs="Arial"/>
          <w:sz w:val="16"/>
          <w:szCs w:val="16"/>
        </w:rPr>
      </w:pPr>
      <w:r w:rsidRPr="006E5DE6">
        <w:rPr>
          <w:rFonts w:ascii="Arial" w:hAnsi="Arial" w:cs="Arial"/>
          <w:sz w:val="16"/>
          <w:szCs w:val="16"/>
        </w:rPr>
        <w:t>(*) Sottoscrivere la presente dichiarazione con le modalità previste dall'art. 38, comma 3, del D.P.R. n. 445 del 28 dicembre 2000 allegando fotocopia di un documento di riconoscimento in corso di validità.</w:t>
      </w:r>
    </w:p>
    <w:p w14:paraId="70586E9B" w14:textId="77777777" w:rsidR="00130ED7" w:rsidRPr="006E5DE6" w:rsidRDefault="00130ED7" w:rsidP="00130ED7">
      <w:pPr>
        <w:jc w:val="both"/>
        <w:rPr>
          <w:rFonts w:ascii="Arial" w:hAnsi="Arial" w:cs="Arial"/>
          <w:sz w:val="16"/>
          <w:szCs w:val="16"/>
        </w:rPr>
      </w:pPr>
      <w:r w:rsidRPr="006E5DE6">
        <w:rPr>
          <w:rFonts w:ascii="Arial" w:hAnsi="Arial" w:cs="Arial"/>
          <w:sz w:val="16"/>
          <w:szCs w:val="16"/>
        </w:rPr>
        <w:t>La Regione Basilicata/Soggetto gestore si riserva di effettuare ai sensi degli artt. 43 e 71 e per gli effetti degli artt. 75 e 76 del D.P.R. 445/2000 il controllo sulla veridicità delle dichiarazioni sostitutive. In caso di dichiarazione mendace il dichiarante sarà denunciato all’autorità giudiziaria.</w:t>
      </w:r>
    </w:p>
    <w:p w14:paraId="0B981E3B" w14:textId="77777777" w:rsidR="00130ED7" w:rsidRPr="006E5DE6" w:rsidRDefault="00130ED7" w:rsidP="00130ED7">
      <w:pPr>
        <w:autoSpaceDE w:val="0"/>
        <w:autoSpaceDN w:val="0"/>
        <w:adjustRightInd w:val="0"/>
        <w:jc w:val="both"/>
        <w:rPr>
          <w:rFonts w:ascii="Arial" w:hAnsi="Arial" w:cs="Arial"/>
          <w:sz w:val="16"/>
          <w:szCs w:val="16"/>
        </w:rPr>
      </w:pPr>
      <w:r w:rsidRPr="006E5DE6">
        <w:rPr>
          <w:rFonts w:ascii="Arial" w:hAnsi="Arial" w:cs="Arial"/>
          <w:sz w:val="16"/>
          <w:szCs w:val="16"/>
        </w:rPr>
        <w:t>Le dichiarazioni sostitutive rese ai sensi degli artt. 46 e 47 del D.P.R 445/2000 sono esenti da bollo (art. 37 D.P.R. 445/2000).</w:t>
      </w:r>
    </w:p>
    <w:p w14:paraId="7FCE96FD" w14:textId="77777777" w:rsidR="003D3AF9" w:rsidRDefault="003D3AF9" w:rsidP="003D3AF9">
      <w:pPr>
        <w:rPr>
          <w:rFonts w:ascii="Calibri" w:hAnsi="Calibri"/>
        </w:rPr>
      </w:pPr>
    </w:p>
    <w:p w14:paraId="3383571B" w14:textId="77777777" w:rsidR="003D3AF9" w:rsidRPr="00F665AC" w:rsidRDefault="003D3AF9" w:rsidP="003D3AF9">
      <w:pPr>
        <w:jc w:val="both"/>
        <w:rPr>
          <w:rFonts w:ascii="Calibri" w:hAnsi="Calibri"/>
          <w:b/>
          <w:bCs/>
          <w:i/>
          <w:iCs/>
          <w:sz w:val="16"/>
          <w:szCs w:val="16"/>
        </w:rPr>
      </w:pPr>
      <w:r w:rsidRPr="00F665AC">
        <w:rPr>
          <w:rFonts w:ascii="Calibri" w:hAnsi="Calibri"/>
          <w:b/>
          <w:bCs/>
          <w:i/>
          <w:iCs/>
          <w:sz w:val="16"/>
          <w:szCs w:val="16"/>
        </w:rPr>
        <w:t>Note:</w:t>
      </w:r>
    </w:p>
    <w:p w14:paraId="50B16F90" w14:textId="77777777" w:rsidR="003D3AF9" w:rsidRDefault="003D3AF9" w:rsidP="003D3AF9">
      <w:pPr>
        <w:ind w:right="-82"/>
        <w:jc w:val="both"/>
        <w:rPr>
          <w:rFonts w:ascii="Calibri" w:hAnsi="Calibri"/>
          <w:i/>
          <w:iCs/>
          <w:sz w:val="16"/>
          <w:szCs w:val="16"/>
        </w:rPr>
      </w:pPr>
      <w:r w:rsidRPr="00F665AC">
        <w:rPr>
          <w:rFonts w:ascii="Calibri" w:hAnsi="Calibri"/>
          <w:i/>
          <w:iCs/>
          <w:sz w:val="16"/>
          <w:szCs w:val="16"/>
        </w:rPr>
        <w:t>(1) Titolare, legale rappresentante o procuratore speciale (in quest'ultima ipotesi allegare la procura o copia autentica della stessa)</w:t>
      </w:r>
    </w:p>
    <w:p w14:paraId="4211CF77" w14:textId="77777777" w:rsidR="003D3AF9" w:rsidRPr="00F665AC" w:rsidRDefault="003D3AF9" w:rsidP="003D3AF9">
      <w:pPr>
        <w:ind w:right="-82"/>
        <w:jc w:val="both"/>
        <w:rPr>
          <w:rFonts w:ascii="Calibri" w:hAnsi="Calibri"/>
          <w:i/>
          <w:iCs/>
          <w:sz w:val="16"/>
          <w:szCs w:val="16"/>
        </w:rPr>
      </w:pPr>
      <w:r w:rsidRPr="00F665AC">
        <w:rPr>
          <w:rFonts w:ascii="Calibri" w:hAnsi="Calibri"/>
          <w:i/>
          <w:iCs/>
          <w:sz w:val="16"/>
          <w:szCs w:val="16"/>
        </w:rPr>
        <w:t xml:space="preserve"> (2) Sottoscrivere la presente dichiarazione con le modalità previste dall'art. 38, comma 3, del D.P.R. n. 445 del 28 dicembre 2000</w:t>
      </w:r>
    </w:p>
    <w:p w14:paraId="4050CE24" w14:textId="77777777" w:rsidR="003D3AF9" w:rsidRPr="00284134" w:rsidRDefault="003D3AF9" w:rsidP="003D3AF9">
      <w:pPr>
        <w:autoSpaceDE w:val="0"/>
        <w:autoSpaceDN w:val="0"/>
        <w:adjustRightInd w:val="0"/>
        <w:rPr>
          <w:rFonts w:ascii="Calibri" w:hAnsi="Calibri" w:cs="Times-Roman"/>
          <w:sz w:val="20"/>
          <w:szCs w:val="20"/>
        </w:rPr>
      </w:pPr>
      <w:r w:rsidRPr="00284134">
        <w:rPr>
          <w:rFonts w:ascii="Calibri" w:hAnsi="Calibri" w:cs="Times-Roman"/>
          <w:sz w:val="20"/>
          <w:szCs w:val="20"/>
        </w:rPr>
        <w:t>_________________________________________________________________________________</w:t>
      </w:r>
      <w:r>
        <w:rPr>
          <w:rFonts w:ascii="Calibri" w:hAnsi="Calibri" w:cs="Times-Roman"/>
          <w:sz w:val="20"/>
          <w:szCs w:val="20"/>
        </w:rPr>
        <w:t>__________</w:t>
      </w:r>
      <w:r w:rsidRPr="00284134">
        <w:rPr>
          <w:rFonts w:ascii="Calibri" w:hAnsi="Calibri" w:cs="Times-Roman"/>
          <w:sz w:val="20"/>
          <w:szCs w:val="20"/>
        </w:rPr>
        <w:t>_____</w:t>
      </w:r>
    </w:p>
    <w:p w14:paraId="7C815016" w14:textId="77777777" w:rsidR="003D3AF9" w:rsidRDefault="003D3AF9" w:rsidP="003D3AF9">
      <w:pPr>
        <w:autoSpaceDE w:val="0"/>
        <w:autoSpaceDN w:val="0"/>
        <w:adjustRightInd w:val="0"/>
        <w:spacing w:before="120" w:after="240"/>
        <w:jc w:val="both"/>
        <w:rPr>
          <w:rFonts w:ascii="Calibri" w:hAnsi="Calibri"/>
          <w:b/>
        </w:rPr>
      </w:pPr>
    </w:p>
    <w:sectPr w:rsidR="003D3AF9" w:rsidSect="00842423">
      <w:headerReference w:type="default" r:id="rId14"/>
      <w:footerReference w:type="even" r:id="rId15"/>
      <w:footerReference w:type="default" r:id="rId16"/>
      <w:footerReference w:type="first" r:id="rId17"/>
      <w:pgSz w:w="11900" w:h="16840"/>
      <w:pgMar w:top="1560" w:right="1134" w:bottom="1560" w:left="1134" w:header="70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D4018" w14:textId="77777777" w:rsidR="000F43B4" w:rsidRDefault="000F43B4" w:rsidP="009140B1">
      <w:r>
        <w:separator/>
      </w:r>
    </w:p>
  </w:endnote>
  <w:endnote w:type="continuationSeparator" w:id="0">
    <w:p w14:paraId="12CFCD94" w14:textId="77777777" w:rsidR="000F43B4" w:rsidRDefault="000F43B4" w:rsidP="0091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font45">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Times New Roman"/>
    <w:charset w:val="00"/>
    <w:family w:val="roman"/>
    <w:pitch w:val="variable"/>
  </w:font>
  <w:font w:name="Songti SC">
    <w:charset w:val="00"/>
    <w:family w:val="auto"/>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D4B6" w14:textId="77777777" w:rsidR="00F16164" w:rsidRDefault="00F16164" w:rsidP="0018493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7106CF" w14:textId="77777777" w:rsidR="00F16164" w:rsidRDefault="00F16164" w:rsidP="007219A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C1C5" w14:textId="77777777" w:rsidR="00F16164" w:rsidRDefault="00F16164" w:rsidP="007E1C5C">
    <w:pPr>
      <w:pStyle w:val="Pidipaginadispari-Ufficio"/>
      <w:jc w:val="left"/>
    </w:pPr>
    <w:r>
      <w:rPr>
        <w:noProof/>
        <w:lang w:eastAsia="it-IT"/>
      </w:rPr>
      <w:drawing>
        <wp:anchor distT="0" distB="0" distL="114300" distR="114300" simplePos="0" relativeHeight="251658240" behindDoc="1" locked="0" layoutInCell="0" allowOverlap="1" wp14:anchorId="081DBF47" wp14:editId="783FBBFD">
          <wp:simplePos x="0" y="0"/>
          <wp:positionH relativeFrom="page">
            <wp:posOffset>241300</wp:posOffset>
          </wp:positionH>
          <wp:positionV relativeFrom="page">
            <wp:posOffset>9552305</wp:posOffset>
          </wp:positionV>
          <wp:extent cx="5850255" cy="1446530"/>
          <wp:effectExtent l="0" t="0" r="0" b="1270"/>
          <wp:wrapNone/>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37883" w14:textId="77777777" w:rsidR="00F16164" w:rsidRPr="001C480D" w:rsidRDefault="00F16164" w:rsidP="00382633">
    <w:pPr>
      <w:pStyle w:val="Pidipagina"/>
      <w:rPr>
        <w:rStyle w:val="A0"/>
        <w:rFonts w:ascii="Arial" w:hAnsi="Arial" w:cs="Arial"/>
        <w:b w:val="0"/>
        <w:sz w:val="16"/>
        <w:szCs w:val="16"/>
      </w:rPr>
    </w:pPr>
    <w:r w:rsidRPr="001C480D">
      <w:rPr>
        <w:rStyle w:val="A0"/>
        <w:rFonts w:ascii="Arial" w:hAnsi="Arial" w:cs="Arial"/>
        <w:b w:val="0"/>
        <w:sz w:val="16"/>
        <w:szCs w:val="16"/>
      </w:rPr>
      <w:tab/>
    </w:r>
  </w:p>
  <w:p w14:paraId="09E2FA2F" w14:textId="77777777" w:rsidR="00F16164" w:rsidRDefault="00F16164" w:rsidP="00382633">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59EF" w14:textId="59D05F0E" w:rsidR="00F16164" w:rsidRPr="00EC5766" w:rsidRDefault="00F16164" w:rsidP="00EC5766">
    <w:pPr>
      <w:pStyle w:val="Pidipaginadispari-Dipartimento"/>
      <w:rPr>
        <w:b w:val="0"/>
      </w:rPr>
    </w:pPr>
  </w:p>
  <w:p w14:paraId="41ED1458" w14:textId="77777777" w:rsidR="00F16164" w:rsidRPr="001C480D" w:rsidRDefault="00F16164" w:rsidP="001C480D">
    <w:pPr>
      <w:autoSpaceDE w:val="0"/>
      <w:autoSpaceDN w:val="0"/>
      <w:adjustRightInd w:val="0"/>
      <w:rPr>
        <w:rFonts w:ascii="Arial" w:hAnsi="Arial" w:cs="Arial"/>
        <w:i/>
        <w:iCs/>
        <w:sz w:val="16"/>
        <w:szCs w:val="16"/>
      </w:rPr>
    </w:pPr>
  </w:p>
  <w:p w14:paraId="3F324ABC" w14:textId="77777777" w:rsidR="00F16164" w:rsidRDefault="00F16164" w:rsidP="00382633">
    <w:pPr>
      <w:pStyle w:val="Pidipagina"/>
      <w:tabs>
        <w:tab w:val="clear" w:pos="4819"/>
        <w:tab w:val="clear" w:pos="9638"/>
        <w:tab w:val="left" w:pos="5529"/>
      </w:tabs>
      <w:jc w:val="right"/>
      <w:rPr>
        <w:rStyle w:val="A0"/>
        <w:rFonts w:ascii="Arial" w:hAnsi="Arial" w:cs="Verdana"/>
        <w:bCs/>
        <w:sz w:val="15"/>
        <w:szCs w:val="600"/>
      </w:rPr>
    </w:pPr>
  </w:p>
  <w:p w14:paraId="0769F52D" w14:textId="77777777" w:rsidR="00F16164" w:rsidRDefault="00F16164" w:rsidP="00382633">
    <w:pPr>
      <w:pStyle w:val="Pidipagina"/>
      <w:jc w:val="right"/>
    </w:pPr>
    <w:r w:rsidRPr="003A04C4">
      <w:rPr>
        <w:rStyle w:val="Numeropagina"/>
        <w:rFonts w:ascii="Arial" w:hAnsi="Arial" w:cs="Arial"/>
        <w:sz w:val="18"/>
        <w:szCs w:val="18"/>
      </w:rPr>
      <w:fldChar w:fldCharType="begin"/>
    </w:r>
    <w:r w:rsidRPr="003A04C4">
      <w:rPr>
        <w:rStyle w:val="Numeropagina"/>
        <w:rFonts w:ascii="Arial" w:hAnsi="Arial" w:cs="Arial"/>
        <w:sz w:val="18"/>
        <w:szCs w:val="18"/>
      </w:rPr>
      <w:instrText xml:space="preserve">PAGE  </w:instrText>
    </w:r>
    <w:r w:rsidRPr="003A04C4">
      <w:rPr>
        <w:rStyle w:val="Numeropagina"/>
        <w:rFonts w:ascii="Arial" w:hAnsi="Arial" w:cs="Arial"/>
        <w:sz w:val="18"/>
        <w:szCs w:val="18"/>
      </w:rPr>
      <w:fldChar w:fldCharType="separate"/>
    </w:r>
    <w:r w:rsidR="002955B2">
      <w:rPr>
        <w:rStyle w:val="Numeropagina"/>
        <w:rFonts w:ascii="Arial" w:hAnsi="Arial" w:cs="Arial"/>
        <w:noProof/>
        <w:sz w:val="18"/>
        <w:szCs w:val="18"/>
      </w:rPr>
      <w:t>1</w:t>
    </w:r>
    <w:r w:rsidRPr="003A04C4">
      <w:rPr>
        <w:rStyle w:val="Numeropagina"/>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4A7B" w14:textId="77777777" w:rsidR="00FC5C98" w:rsidRDefault="00FC5C98" w:rsidP="00DD28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2131">
      <w:rPr>
        <w:rStyle w:val="Numeropagina"/>
        <w:noProof/>
      </w:rPr>
      <w:t>7</w:t>
    </w:r>
    <w:r>
      <w:rPr>
        <w:rStyle w:val="Numeropagina"/>
      </w:rPr>
      <w:fldChar w:fldCharType="end"/>
    </w:r>
  </w:p>
  <w:p w14:paraId="612D0B33" w14:textId="77777777" w:rsidR="00FC5C98" w:rsidRDefault="00FC5C98" w:rsidP="009140B1">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498904"/>
      <w:docPartObj>
        <w:docPartGallery w:val="Page Numbers (Bottom of Page)"/>
        <w:docPartUnique/>
      </w:docPartObj>
    </w:sdtPr>
    <w:sdtEndPr/>
    <w:sdtContent>
      <w:bookmarkStart w:id="0" w:name="_Hlk507325387" w:displacedByCustomXml="next"/>
      <w:sdt>
        <w:sdtPr>
          <w:id w:val="-1988393597"/>
          <w:docPartObj>
            <w:docPartGallery w:val="Page Numbers (Bottom of Page)"/>
            <w:docPartUnique/>
          </w:docPartObj>
        </w:sdtPr>
        <w:sdtEndPr/>
        <w:sdtContent>
          <w:p w14:paraId="43B0F7CA" w14:textId="77777777" w:rsidR="00EA7CB7" w:rsidRDefault="00EA7CB7" w:rsidP="00EA7CB7">
            <w:pPr>
              <w:rPr>
                <w:rFonts w:ascii="Arial" w:hAnsi="Arial" w:cs="Arial"/>
                <w:sz w:val="16"/>
                <w:szCs w:val="28"/>
              </w:rPr>
            </w:pPr>
            <w:r>
              <w:rPr>
                <w:rFonts w:ascii="Arial" w:hAnsi="Arial" w:cs="Arial"/>
                <w:b/>
                <w:sz w:val="16"/>
                <w:szCs w:val="28"/>
              </w:rPr>
              <w:t>Regione Basilicata</w:t>
            </w:r>
            <w:r>
              <w:rPr>
                <w:rFonts w:ascii="Arial" w:hAnsi="Arial" w:cs="Arial"/>
                <w:sz w:val="16"/>
                <w:szCs w:val="28"/>
              </w:rPr>
              <w:t xml:space="preserve"> Dipartimento Politiche di Sviluppo, Lavoro, Formazione e Ricerca</w:t>
            </w:r>
          </w:p>
          <w:p w14:paraId="771ECB75" w14:textId="77777777" w:rsidR="00EA7CB7" w:rsidRDefault="00EA7CB7" w:rsidP="00EA7CB7">
            <w:pPr>
              <w:autoSpaceDE w:val="0"/>
              <w:autoSpaceDN w:val="0"/>
              <w:adjustRightInd w:val="0"/>
              <w:rPr>
                <w:rFonts w:ascii="Arial" w:hAnsi="Arial" w:cs="Arial"/>
                <w:sz w:val="16"/>
                <w:szCs w:val="28"/>
              </w:rPr>
            </w:pPr>
            <w:r>
              <w:rPr>
                <w:rFonts w:ascii="Arial" w:hAnsi="Arial" w:cs="Arial"/>
                <w:sz w:val="16"/>
                <w:szCs w:val="28"/>
              </w:rPr>
              <w:t>Ufficio Politiche di Sviluppo</w:t>
            </w:r>
          </w:p>
          <w:p w14:paraId="737047DA" w14:textId="77777777" w:rsidR="00EA7CB7" w:rsidRPr="00D75A1E" w:rsidRDefault="00EA7CB7" w:rsidP="00EA7CB7">
            <w:pPr>
              <w:autoSpaceDE w:val="0"/>
              <w:autoSpaceDN w:val="0"/>
              <w:adjustRightInd w:val="0"/>
              <w:rPr>
                <w:rFonts w:ascii="Arial" w:hAnsi="Arial" w:cs="Arial"/>
                <w:sz w:val="16"/>
                <w:szCs w:val="28"/>
              </w:rPr>
            </w:pPr>
            <w:r>
              <w:rPr>
                <w:rFonts w:ascii="Arial" w:hAnsi="Arial" w:cs="Arial"/>
                <w:i/>
                <w:iCs/>
                <w:sz w:val="16"/>
                <w:szCs w:val="16"/>
              </w:rPr>
              <w:t>Via Vincenzo Verrastro, 8- 85100 Potenza</w:t>
            </w:r>
            <w:bookmarkEnd w:id="0"/>
            <w:r>
              <w:t xml:space="preserve">                                                                                                                         </w:t>
            </w:r>
            <w:r>
              <w:fldChar w:fldCharType="begin"/>
            </w:r>
            <w:r>
              <w:instrText>PAGE   \* MERGEFORMAT</w:instrText>
            </w:r>
            <w:r>
              <w:fldChar w:fldCharType="separate"/>
            </w:r>
            <w:r w:rsidR="002955B2">
              <w:rPr>
                <w:noProof/>
              </w:rPr>
              <w:t>4</w:t>
            </w:r>
            <w:r>
              <w:fldChar w:fldCharType="end"/>
            </w:r>
          </w:p>
        </w:sdtContent>
      </w:sdt>
      <w:p w14:paraId="35817C3E" w14:textId="77777777" w:rsidR="00EA7CB7" w:rsidRPr="00FB4B0E" w:rsidRDefault="00EA7CB7" w:rsidP="00EA7CB7">
        <w:pPr>
          <w:pStyle w:val="Pidipagina"/>
          <w:ind w:right="360"/>
          <w:rPr>
            <w:color w:val="FFFFFF" w:themeColor="background1"/>
            <w:sz w:val="16"/>
            <w:szCs w:val="16"/>
          </w:rPr>
        </w:pPr>
      </w:p>
      <w:p w14:paraId="43882EB7" w14:textId="77777777" w:rsidR="00DD03EC" w:rsidRDefault="000F43B4">
        <w:pPr>
          <w:pStyle w:val="Pidipagina"/>
          <w:jc w:val="right"/>
        </w:pPr>
      </w:p>
    </w:sdtContent>
  </w:sdt>
  <w:p w14:paraId="5A74F44D" w14:textId="77777777" w:rsidR="00FC5C98" w:rsidRPr="00FB4B0E" w:rsidRDefault="00FC5C98" w:rsidP="00207343">
    <w:pPr>
      <w:pStyle w:val="Pidipagina"/>
      <w:ind w:right="360" w:hanging="567"/>
      <w:rPr>
        <w:color w:val="FFFFFF" w:themeColor="background1"/>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71343"/>
      <w:docPartObj>
        <w:docPartGallery w:val="Page Numbers (Bottom of Page)"/>
        <w:docPartUnique/>
      </w:docPartObj>
    </w:sdtPr>
    <w:sdtEndPr/>
    <w:sdtContent>
      <w:p w14:paraId="7DB6F0F4" w14:textId="77777777" w:rsidR="00DD03EC" w:rsidRDefault="00DD03EC">
        <w:pPr>
          <w:pStyle w:val="Pidipagina"/>
          <w:jc w:val="right"/>
        </w:pPr>
        <w:r>
          <w:fldChar w:fldCharType="begin"/>
        </w:r>
        <w:r>
          <w:instrText>PAGE   \* MERGEFORMAT</w:instrText>
        </w:r>
        <w:r>
          <w:fldChar w:fldCharType="separate"/>
        </w:r>
        <w:r w:rsidR="002955B2">
          <w:rPr>
            <w:noProof/>
          </w:rPr>
          <w:t>2</w:t>
        </w:r>
        <w:r>
          <w:fldChar w:fldCharType="end"/>
        </w:r>
      </w:p>
    </w:sdtContent>
  </w:sdt>
  <w:p w14:paraId="6E46B381" w14:textId="77777777" w:rsidR="004014FE" w:rsidRPr="005818C2" w:rsidRDefault="004014FE" w:rsidP="004014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70F16" w14:textId="77777777" w:rsidR="000F43B4" w:rsidRDefault="000F43B4" w:rsidP="009140B1">
      <w:r>
        <w:separator/>
      </w:r>
    </w:p>
  </w:footnote>
  <w:footnote w:type="continuationSeparator" w:id="0">
    <w:p w14:paraId="0C1F5DAA" w14:textId="77777777" w:rsidR="000F43B4" w:rsidRDefault="000F43B4" w:rsidP="009140B1">
      <w:r>
        <w:continuationSeparator/>
      </w:r>
    </w:p>
  </w:footnote>
  <w:footnote w:id="1">
    <w:p w14:paraId="2652EB8D" w14:textId="77777777" w:rsidR="00547C9F" w:rsidRPr="00C45597" w:rsidRDefault="00547C9F" w:rsidP="00652DD2">
      <w:pPr>
        <w:pStyle w:val="Testonotaapidipagina"/>
        <w:ind w:left="284" w:hanging="284"/>
        <w:jc w:val="both"/>
        <w:rPr>
          <w:rFonts w:ascii="Arial" w:hAnsi="Arial" w:cs="Arial"/>
          <w:sz w:val="16"/>
          <w:szCs w:val="16"/>
        </w:rPr>
      </w:pPr>
      <w:r>
        <w:rPr>
          <w:rStyle w:val="Caratterinotaapidipagina"/>
          <w:rFonts w:ascii="Arial" w:hAnsi="Arial"/>
        </w:rPr>
        <w:footnoteRef/>
      </w:r>
      <w:r>
        <w:rPr>
          <w:sz w:val="16"/>
          <w:szCs w:val="16"/>
        </w:rPr>
        <w:tab/>
      </w:r>
      <w:r w:rsidRPr="00C45597">
        <w:rPr>
          <w:rFonts w:ascii="Arial" w:hAnsi="Arial" w:cs="Arial"/>
          <w:sz w:val="16"/>
          <w:szCs w:val="16"/>
        </w:rPr>
        <w:t>Il regolamento (UE) n. 1407/2013 della Commissione, del 18 dicembre 2013, relativo all'applicazione degli articoli 107 e 108 del trattato sul funzionamento dell'Unione europea agli aiuti "de minimis" (GU L 352 del 24.12.2013, pag. 1), il regolamento (UE) n. 1408/2013 della Commissione, del 18 dicembre 2013, relativo all'applicazione degli articoli 107 e 108 del trattato sul funzionamento dell'Unione europea agli aiuti "de minimis" nel settore agricolo (GU L 352 del 24.12.2013, pag. 9), il regolamento (UE) n. 717/2014 della Commissione, del 27 giugno 2014, relativo all'applicazione degli articoli 107 e 108 del trattato sul funzionamento dell'Unione europea agli aiuti "de minimis" nel settore della pesca e dell'acquacoltura (GU L 190 del 28.6.2014, pag. 45) e il regolamento (UE) n. 360/2012 della Commissione, del 25 aprile 2012, relativo all'applicazione degli articoli 107 e 108 del trattato sul funzionamento dell'Unione europea agli aiuti di importanza minore ("de minimis") concessi ad imprese che forniscono servizi di interesse economico generale (GU L 114 del 26.4.2012, pag. 8).</w:t>
      </w:r>
    </w:p>
  </w:footnote>
  <w:footnote w:id="2">
    <w:p w14:paraId="56233E1D" w14:textId="77777777" w:rsidR="00547C9F" w:rsidRPr="00C45597" w:rsidRDefault="00547C9F" w:rsidP="00652DD2">
      <w:pPr>
        <w:pStyle w:val="Testonotaapidipagina"/>
        <w:ind w:left="284" w:hanging="284"/>
        <w:jc w:val="both"/>
        <w:rPr>
          <w:rFonts w:ascii="Arial" w:hAnsi="Arial" w:cs="Arial"/>
          <w:sz w:val="16"/>
          <w:szCs w:val="16"/>
        </w:rPr>
      </w:pPr>
      <w:r w:rsidRPr="00C45597">
        <w:rPr>
          <w:rStyle w:val="Caratterinotaapidipagina"/>
          <w:rFonts w:ascii="Arial" w:hAnsi="Arial" w:cs="Arial"/>
          <w:sz w:val="16"/>
          <w:szCs w:val="16"/>
        </w:rPr>
        <w:footnoteRef/>
      </w:r>
      <w:r w:rsidRPr="00C45597">
        <w:rPr>
          <w:rFonts w:ascii="Arial" w:hAnsi="Arial" w:cs="Arial"/>
          <w:sz w:val="16"/>
          <w:szCs w:val="16"/>
        </w:rPr>
        <w:tab/>
        <w:t>Il regolamento (UE) n. 651/2014 della Commissione, del 17 giugno 2014, che dichiara alcune categorie di aiuti compatibili con il mercato interno in applicazione degli articoli 107 e 108 del trattato (regolamento generale di esenzione per categoria) (GU L 187 del 26.6.2014, pag. 1), il regolamento (CE) n. 702/2014 della Commissione, del 25 giugno 2014, che dichiara compatibili con il mercato interno, in applicazione degli articoli 107 e 108 del trattato sul funzionamento dell'Unione europea, alcune categorie di aiuti nei settori agricolo e forestale e nelle zone rurali (GU L 193 dell'1.7.2014, pag. 1) e il regolamento (UE) n. 1388/2014 della Commissione, del 16 dicembre 2014, che dichiara compatibili con il mercato interno, in applicazione degli articoli 107 e 108 del trattato sul funzionamento dell'Unione europea, alcune categorie di aiuti a favore delle imprese attive nel settore della produzione, trasformazione e commercializzazione dei prodotti della pesca e dell'acquacoltura (GU L 369 del 24.12.2014, pag.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EE13" w14:textId="77777777" w:rsidR="00F16164" w:rsidRPr="0083594B" w:rsidRDefault="00F16164" w:rsidP="0083594B">
    <w:pPr>
      <w:pStyle w:val="Intestazione"/>
    </w:pPr>
    <w:r w:rsidRPr="00AA1C6A">
      <w:rPr>
        <w:noProof/>
      </w:rPr>
      <w:drawing>
        <wp:inline distT="0" distB="0" distL="0" distR="0" wp14:anchorId="7979457C" wp14:editId="3C6BA174">
          <wp:extent cx="5764530" cy="882650"/>
          <wp:effectExtent l="0" t="0" r="7620" b="0"/>
          <wp:docPr id="63" name="Immagine 63" descr="C:\Users\marlosas\AppData\Local\Microsoft\Windows\Temporary Internet Files\Content.Word\POC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C:\Users\marlosas\AppData\Local\Microsoft\Windows\Temporary Internet Files\Content.Word\POC_Logo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882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9F17" w14:textId="677754E5" w:rsidR="00F16164" w:rsidRDefault="003757D4" w:rsidP="000D4B0E">
    <w:pPr>
      <w:jc w:val="both"/>
    </w:pPr>
    <w:r w:rsidRPr="00CC5582">
      <w:rPr>
        <w:noProof/>
      </w:rPr>
      <w:drawing>
        <wp:inline distT="0" distB="0" distL="0" distR="0" wp14:anchorId="1630D58B" wp14:editId="739C8760">
          <wp:extent cx="5850255" cy="734695"/>
          <wp:effectExtent l="0" t="0" r="0" b="8255"/>
          <wp:docPr id="65" name="Immagine 65" descr="gruppo loghi 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ruppo loghi FE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734695"/>
                  </a:xfrm>
                  <a:prstGeom prst="rect">
                    <a:avLst/>
                  </a:prstGeom>
                  <a:noFill/>
                  <a:ln>
                    <a:noFill/>
                  </a:ln>
                </pic:spPr>
              </pic:pic>
            </a:graphicData>
          </a:graphic>
        </wp:inline>
      </w:drawing>
    </w:r>
  </w:p>
  <w:p w14:paraId="42FEF86B" w14:textId="77777777" w:rsidR="00F16164" w:rsidRDefault="00F16164" w:rsidP="005B445F">
    <w:pPr>
      <w:pStyle w:val="Intestazione"/>
      <w:jc w:val="both"/>
    </w:pPr>
  </w:p>
  <w:p w14:paraId="4A8CEA27" w14:textId="77777777" w:rsidR="00F16164" w:rsidRDefault="00F16164" w:rsidP="005B445F">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A055" w14:textId="2C19921F" w:rsidR="00FC5C98" w:rsidRPr="008F0567" w:rsidRDefault="003D3AF9" w:rsidP="00CA07C4">
    <w:pPr>
      <w:pStyle w:val="Intestazione"/>
      <w:rPr>
        <w:i/>
        <w:sz w:val="18"/>
        <w:szCs w:val="18"/>
      </w:rPr>
    </w:pPr>
    <w:r>
      <w:rPr>
        <w:i/>
        <w:sz w:val="18"/>
        <w:szCs w:val="18"/>
      </w:rPr>
      <w:t xml:space="preserve">Allegato </w:t>
    </w:r>
    <w:r w:rsidR="00C45597">
      <w:rPr>
        <w:i/>
        <w:sz w:val="18"/>
        <w:szCs w:val="18"/>
      </w:rPr>
      <w:t>O</w:t>
    </w:r>
    <w:r>
      <w:rPr>
        <w:i/>
        <w:sz w:val="18"/>
        <w:szCs w:val="18"/>
      </w:rPr>
      <w:t xml:space="preserve">-Dichiarazione </w:t>
    </w:r>
    <w:r w:rsidR="00C45597">
      <w:rPr>
        <w:i/>
        <w:sz w:val="18"/>
        <w:szCs w:val="18"/>
      </w:rPr>
      <w:t>Quadro Aiuti Temporaneo Emergenza Covid 19</w:t>
    </w:r>
    <w:r w:rsidR="00395FD1" w:rsidRPr="008F0567">
      <w:rPr>
        <w:i/>
        <w:sz w:val="18"/>
        <w:szCs w:val="18"/>
      </w:rPr>
      <w:tab/>
    </w:r>
    <w:r w:rsidR="00FC5C98" w:rsidRPr="008F0567">
      <w:rPr>
        <w: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0"/>
    <w:lvl w:ilvl="0">
      <w:start w:val="1"/>
      <w:numFmt w:val="bullet"/>
      <w:lvlText w:val="-"/>
      <w:lvlJc w:val="left"/>
      <w:pPr>
        <w:tabs>
          <w:tab w:val="num" w:pos="0"/>
        </w:tabs>
        <w:ind w:left="1271" w:hanging="360"/>
      </w:pPr>
      <w:rPr>
        <w:rFonts w:ascii="Cambria" w:hAnsi="Cambria" w:cs="font45"/>
      </w:rPr>
    </w:lvl>
    <w:lvl w:ilvl="1">
      <w:start w:val="1"/>
      <w:numFmt w:val="bullet"/>
      <w:lvlText w:val="o"/>
      <w:lvlJc w:val="left"/>
      <w:pPr>
        <w:tabs>
          <w:tab w:val="num" w:pos="0"/>
        </w:tabs>
        <w:ind w:left="2291" w:hanging="360"/>
      </w:pPr>
      <w:rPr>
        <w:rFonts w:ascii="Courier New" w:hAnsi="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rPr>
    </w:lvl>
    <w:lvl w:ilvl="8">
      <w:start w:val="1"/>
      <w:numFmt w:val="bullet"/>
      <w:lvlText w:val=""/>
      <w:lvlJc w:val="left"/>
      <w:pPr>
        <w:tabs>
          <w:tab w:val="num" w:pos="0"/>
        </w:tabs>
        <w:ind w:left="7331" w:hanging="360"/>
      </w:pPr>
      <w:rPr>
        <w:rFonts w:ascii="Wingdings" w:hAnsi="Wingdings"/>
      </w:rPr>
    </w:lvl>
  </w:abstractNum>
  <w:abstractNum w:abstractNumId="1" w15:restartNumberingAfterBreak="0">
    <w:nsid w:val="00667E2B"/>
    <w:multiLevelType w:val="hybridMultilevel"/>
    <w:tmpl w:val="24F06A7C"/>
    <w:lvl w:ilvl="0" w:tplc="6628A02C">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6F30B9"/>
    <w:multiLevelType w:val="hybridMultilevel"/>
    <w:tmpl w:val="6D6E8998"/>
    <w:lvl w:ilvl="0" w:tplc="32A07192">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0D28600C"/>
    <w:multiLevelType w:val="hybridMultilevel"/>
    <w:tmpl w:val="3118AA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A51E02"/>
    <w:multiLevelType w:val="hybridMultilevel"/>
    <w:tmpl w:val="D9169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7A27FC"/>
    <w:multiLevelType w:val="hybridMultilevel"/>
    <w:tmpl w:val="6BD66304"/>
    <w:lvl w:ilvl="0" w:tplc="B6B84F52">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2609B1"/>
    <w:multiLevelType w:val="hybridMultilevel"/>
    <w:tmpl w:val="BB7054D2"/>
    <w:lvl w:ilvl="0" w:tplc="BA9804C8">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553499"/>
    <w:multiLevelType w:val="hybridMultilevel"/>
    <w:tmpl w:val="659EEBCA"/>
    <w:lvl w:ilvl="0" w:tplc="1528F40E">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350BF7"/>
    <w:multiLevelType w:val="hybridMultilevel"/>
    <w:tmpl w:val="D03ACA4E"/>
    <w:lvl w:ilvl="0" w:tplc="426C918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43055F"/>
    <w:multiLevelType w:val="hybridMultilevel"/>
    <w:tmpl w:val="0A5A790A"/>
    <w:lvl w:ilvl="0" w:tplc="4CEED1C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7D1DE6"/>
    <w:multiLevelType w:val="hybridMultilevel"/>
    <w:tmpl w:val="C3A63E1C"/>
    <w:lvl w:ilvl="0" w:tplc="8FC61A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5E10A39"/>
    <w:multiLevelType w:val="hybridMultilevel"/>
    <w:tmpl w:val="C77C958E"/>
    <w:lvl w:ilvl="0" w:tplc="4A32B4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72B52A9"/>
    <w:multiLevelType w:val="hybridMultilevel"/>
    <w:tmpl w:val="3ACAB0F2"/>
    <w:lvl w:ilvl="0" w:tplc="57B4073E">
      <w:start w:val="1"/>
      <w:numFmt w:val="bullet"/>
      <w:lvlText w:val="-"/>
      <w:lvlJc w:val="left"/>
      <w:pPr>
        <w:ind w:left="750" w:hanging="360"/>
      </w:pPr>
      <w:rPr>
        <w:rFonts w:ascii="Times New Roman" w:eastAsia="Arial" w:hAnsi="Times New Roman" w:cs="Times New Roman"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4" w15:restartNumberingAfterBreak="0">
    <w:nsid w:val="59001818"/>
    <w:multiLevelType w:val="hybridMultilevel"/>
    <w:tmpl w:val="A2D091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97C246B"/>
    <w:multiLevelType w:val="hybridMultilevel"/>
    <w:tmpl w:val="27E62B92"/>
    <w:lvl w:ilvl="0" w:tplc="2C48235E">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921A53"/>
    <w:multiLevelType w:val="hybridMultilevel"/>
    <w:tmpl w:val="2C82D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4AC562D"/>
    <w:multiLevelType w:val="hybridMultilevel"/>
    <w:tmpl w:val="FDFEB2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7631BA1"/>
    <w:multiLevelType w:val="hybridMultilevel"/>
    <w:tmpl w:val="305C98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A2E3F10"/>
    <w:multiLevelType w:val="hybridMultilevel"/>
    <w:tmpl w:val="FF96C4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B85372"/>
    <w:multiLevelType w:val="hybridMultilevel"/>
    <w:tmpl w:val="EF8EE484"/>
    <w:lvl w:ilvl="0" w:tplc="04100015">
      <w:start w:val="1"/>
      <w:numFmt w:val="upp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2B05BB"/>
    <w:multiLevelType w:val="hybridMultilevel"/>
    <w:tmpl w:val="E05CD0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FFD1211"/>
    <w:multiLevelType w:val="hybridMultilevel"/>
    <w:tmpl w:val="EFA88984"/>
    <w:lvl w:ilvl="0" w:tplc="C11E3036">
      <w:start w:val="1"/>
      <w:numFmt w:val="lowerLetter"/>
      <w:lvlText w:val="%1)"/>
      <w:lvlJc w:val="left"/>
      <w:pPr>
        <w:ind w:left="395" w:hanging="360"/>
      </w:pPr>
      <w:rPr>
        <w:rFonts w:eastAsia="Arial" w:hint="default"/>
      </w:rPr>
    </w:lvl>
    <w:lvl w:ilvl="1" w:tplc="04100019" w:tentative="1">
      <w:start w:val="1"/>
      <w:numFmt w:val="lowerLetter"/>
      <w:lvlText w:val="%2."/>
      <w:lvlJc w:val="left"/>
      <w:pPr>
        <w:ind w:left="1115" w:hanging="360"/>
      </w:pPr>
    </w:lvl>
    <w:lvl w:ilvl="2" w:tplc="0410001B" w:tentative="1">
      <w:start w:val="1"/>
      <w:numFmt w:val="lowerRoman"/>
      <w:lvlText w:val="%3."/>
      <w:lvlJc w:val="right"/>
      <w:pPr>
        <w:ind w:left="1835" w:hanging="180"/>
      </w:pPr>
    </w:lvl>
    <w:lvl w:ilvl="3" w:tplc="0410000F" w:tentative="1">
      <w:start w:val="1"/>
      <w:numFmt w:val="decimal"/>
      <w:lvlText w:val="%4."/>
      <w:lvlJc w:val="left"/>
      <w:pPr>
        <w:ind w:left="2555" w:hanging="360"/>
      </w:pPr>
    </w:lvl>
    <w:lvl w:ilvl="4" w:tplc="04100019" w:tentative="1">
      <w:start w:val="1"/>
      <w:numFmt w:val="lowerLetter"/>
      <w:lvlText w:val="%5."/>
      <w:lvlJc w:val="left"/>
      <w:pPr>
        <w:ind w:left="3275" w:hanging="360"/>
      </w:pPr>
    </w:lvl>
    <w:lvl w:ilvl="5" w:tplc="0410001B" w:tentative="1">
      <w:start w:val="1"/>
      <w:numFmt w:val="lowerRoman"/>
      <w:lvlText w:val="%6."/>
      <w:lvlJc w:val="right"/>
      <w:pPr>
        <w:ind w:left="3995" w:hanging="180"/>
      </w:pPr>
    </w:lvl>
    <w:lvl w:ilvl="6" w:tplc="0410000F" w:tentative="1">
      <w:start w:val="1"/>
      <w:numFmt w:val="decimal"/>
      <w:lvlText w:val="%7."/>
      <w:lvlJc w:val="left"/>
      <w:pPr>
        <w:ind w:left="4715" w:hanging="360"/>
      </w:pPr>
    </w:lvl>
    <w:lvl w:ilvl="7" w:tplc="04100019" w:tentative="1">
      <w:start w:val="1"/>
      <w:numFmt w:val="lowerLetter"/>
      <w:lvlText w:val="%8."/>
      <w:lvlJc w:val="left"/>
      <w:pPr>
        <w:ind w:left="5435" w:hanging="360"/>
      </w:pPr>
    </w:lvl>
    <w:lvl w:ilvl="8" w:tplc="0410001B" w:tentative="1">
      <w:start w:val="1"/>
      <w:numFmt w:val="lowerRoman"/>
      <w:lvlText w:val="%9."/>
      <w:lvlJc w:val="right"/>
      <w:pPr>
        <w:ind w:left="6155" w:hanging="180"/>
      </w:pPr>
    </w:lvl>
  </w:abstractNum>
  <w:abstractNum w:abstractNumId="23" w15:restartNumberingAfterBreak="0">
    <w:nsid w:val="77F119A1"/>
    <w:multiLevelType w:val="hybridMultilevel"/>
    <w:tmpl w:val="775EED2C"/>
    <w:lvl w:ilvl="0" w:tplc="9D94E4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905B14"/>
    <w:multiLevelType w:val="hybridMultilevel"/>
    <w:tmpl w:val="2D126222"/>
    <w:lvl w:ilvl="0" w:tplc="0DF8443C">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BD6826"/>
    <w:multiLevelType w:val="hybridMultilevel"/>
    <w:tmpl w:val="835E3D5E"/>
    <w:lvl w:ilvl="0" w:tplc="9D94E4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3"/>
  </w:num>
  <w:num w:numId="4">
    <w:abstractNumId w:val="3"/>
  </w:num>
  <w:num w:numId="5">
    <w:abstractNumId w:val="9"/>
  </w:num>
  <w:num w:numId="6">
    <w:abstractNumId w:val="25"/>
  </w:num>
  <w:num w:numId="7">
    <w:abstractNumId w:val="2"/>
  </w:num>
  <w:num w:numId="8">
    <w:abstractNumId w:val="5"/>
  </w:num>
  <w:num w:numId="9">
    <w:abstractNumId w:val="7"/>
  </w:num>
  <w:num w:numId="10">
    <w:abstractNumId w:val="1"/>
  </w:num>
  <w:num w:numId="11">
    <w:abstractNumId w:val="24"/>
  </w:num>
  <w:num w:numId="12">
    <w:abstractNumId w:val="15"/>
  </w:num>
  <w:num w:numId="13">
    <w:abstractNumId w:val="6"/>
  </w:num>
  <w:num w:numId="14">
    <w:abstractNumId w:val="20"/>
  </w:num>
  <w:num w:numId="15">
    <w:abstractNumId w:val="8"/>
  </w:num>
  <w:num w:numId="16">
    <w:abstractNumId w:val="18"/>
  </w:num>
  <w:num w:numId="17">
    <w:abstractNumId w:val="14"/>
  </w:num>
  <w:num w:numId="18">
    <w:abstractNumId w:val="21"/>
  </w:num>
  <w:num w:numId="19">
    <w:abstractNumId w:val="10"/>
  </w:num>
  <w:num w:numId="20">
    <w:abstractNumId w:val="11"/>
  </w:num>
  <w:num w:numId="21">
    <w:abstractNumId w:val="17"/>
  </w:num>
  <w:num w:numId="22">
    <w:abstractNumId w:val="12"/>
  </w:num>
  <w:num w:numId="23">
    <w:abstractNumId w:val="16"/>
  </w:num>
  <w:num w:numId="24">
    <w:abstractNumId w:val="19"/>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E3"/>
    <w:rsid w:val="00002399"/>
    <w:rsid w:val="000031CB"/>
    <w:rsid w:val="000056E2"/>
    <w:rsid w:val="00007DE5"/>
    <w:rsid w:val="000114C5"/>
    <w:rsid w:val="00015ACC"/>
    <w:rsid w:val="00017A93"/>
    <w:rsid w:val="000259FA"/>
    <w:rsid w:val="00026A10"/>
    <w:rsid w:val="00030C46"/>
    <w:rsid w:val="00032E76"/>
    <w:rsid w:val="00033D06"/>
    <w:rsid w:val="00035B16"/>
    <w:rsid w:val="00036161"/>
    <w:rsid w:val="00036E5F"/>
    <w:rsid w:val="0004266A"/>
    <w:rsid w:val="0004747B"/>
    <w:rsid w:val="0005315F"/>
    <w:rsid w:val="00054DDF"/>
    <w:rsid w:val="000601D8"/>
    <w:rsid w:val="00060F5E"/>
    <w:rsid w:val="00062904"/>
    <w:rsid w:val="00064693"/>
    <w:rsid w:val="000770E0"/>
    <w:rsid w:val="00077537"/>
    <w:rsid w:val="00077BE3"/>
    <w:rsid w:val="0009412C"/>
    <w:rsid w:val="0009507B"/>
    <w:rsid w:val="00097A3D"/>
    <w:rsid w:val="00097D09"/>
    <w:rsid w:val="000A3E7C"/>
    <w:rsid w:val="000C2E65"/>
    <w:rsid w:val="000D29A7"/>
    <w:rsid w:val="000D3FB1"/>
    <w:rsid w:val="000D5CD7"/>
    <w:rsid w:val="000E0060"/>
    <w:rsid w:val="000E014C"/>
    <w:rsid w:val="000E2151"/>
    <w:rsid w:val="000E2379"/>
    <w:rsid w:val="000E7F22"/>
    <w:rsid w:val="000F11DF"/>
    <w:rsid w:val="000F43B4"/>
    <w:rsid w:val="000F4412"/>
    <w:rsid w:val="00100423"/>
    <w:rsid w:val="00107D23"/>
    <w:rsid w:val="001211C0"/>
    <w:rsid w:val="00125F9F"/>
    <w:rsid w:val="00127684"/>
    <w:rsid w:val="00130ED7"/>
    <w:rsid w:val="001404A7"/>
    <w:rsid w:val="001460B3"/>
    <w:rsid w:val="00155904"/>
    <w:rsid w:val="00156FE9"/>
    <w:rsid w:val="001631FA"/>
    <w:rsid w:val="00164B61"/>
    <w:rsid w:val="00167E0D"/>
    <w:rsid w:val="00172490"/>
    <w:rsid w:val="0019065D"/>
    <w:rsid w:val="001915BE"/>
    <w:rsid w:val="001A0D6B"/>
    <w:rsid w:val="001A61AD"/>
    <w:rsid w:val="001A6F2F"/>
    <w:rsid w:val="001B2E1A"/>
    <w:rsid w:val="001B4D2B"/>
    <w:rsid w:val="001B6170"/>
    <w:rsid w:val="001B7140"/>
    <w:rsid w:val="001C455C"/>
    <w:rsid w:val="001C6323"/>
    <w:rsid w:val="001D6055"/>
    <w:rsid w:val="001D70F3"/>
    <w:rsid w:val="001E2BA2"/>
    <w:rsid w:val="001E4968"/>
    <w:rsid w:val="001F05FE"/>
    <w:rsid w:val="00203CAA"/>
    <w:rsid w:val="002048E2"/>
    <w:rsid w:val="00207343"/>
    <w:rsid w:val="002154C3"/>
    <w:rsid w:val="00223DAB"/>
    <w:rsid w:val="00224479"/>
    <w:rsid w:val="002263E1"/>
    <w:rsid w:val="0023139E"/>
    <w:rsid w:val="00234EDC"/>
    <w:rsid w:val="002400B2"/>
    <w:rsid w:val="00241237"/>
    <w:rsid w:val="00242BDA"/>
    <w:rsid w:val="0025419A"/>
    <w:rsid w:val="00254C6A"/>
    <w:rsid w:val="00261002"/>
    <w:rsid w:val="00272546"/>
    <w:rsid w:val="00277A74"/>
    <w:rsid w:val="00277D48"/>
    <w:rsid w:val="002955B2"/>
    <w:rsid w:val="0029718E"/>
    <w:rsid w:val="002A1415"/>
    <w:rsid w:val="002A3C20"/>
    <w:rsid w:val="002A748F"/>
    <w:rsid w:val="002B038F"/>
    <w:rsid w:val="002C06FE"/>
    <w:rsid w:val="002C2037"/>
    <w:rsid w:val="002C310F"/>
    <w:rsid w:val="002C4EEC"/>
    <w:rsid w:val="002D1C08"/>
    <w:rsid w:val="002D2570"/>
    <w:rsid w:val="002D4E2B"/>
    <w:rsid w:val="002E393F"/>
    <w:rsid w:val="002E44F7"/>
    <w:rsid w:val="002E4912"/>
    <w:rsid w:val="002E55F2"/>
    <w:rsid w:val="002E60C6"/>
    <w:rsid w:val="0030192F"/>
    <w:rsid w:val="00301AA3"/>
    <w:rsid w:val="00307DD9"/>
    <w:rsid w:val="00314E99"/>
    <w:rsid w:val="00315DE3"/>
    <w:rsid w:val="003172FF"/>
    <w:rsid w:val="00317848"/>
    <w:rsid w:val="00321472"/>
    <w:rsid w:val="003268DB"/>
    <w:rsid w:val="00330306"/>
    <w:rsid w:val="00331788"/>
    <w:rsid w:val="00331BD9"/>
    <w:rsid w:val="00334F9E"/>
    <w:rsid w:val="00335A5A"/>
    <w:rsid w:val="00350690"/>
    <w:rsid w:val="00350C10"/>
    <w:rsid w:val="00352D6B"/>
    <w:rsid w:val="00354565"/>
    <w:rsid w:val="00354A57"/>
    <w:rsid w:val="003552A4"/>
    <w:rsid w:val="00356352"/>
    <w:rsid w:val="00364B3C"/>
    <w:rsid w:val="003757D4"/>
    <w:rsid w:val="0038286D"/>
    <w:rsid w:val="003841A2"/>
    <w:rsid w:val="00385C5B"/>
    <w:rsid w:val="003860BB"/>
    <w:rsid w:val="00390F88"/>
    <w:rsid w:val="00391190"/>
    <w:rsid w:val="0039181B"/>
    <w:rsid w:val="003929BB"/>
    <w:rsid w:val="003953D7"/>
    <w:rsid w:val="00395FD1"/>
    <w:rsid w:val="00397AD2"/>
    <w:rsid w:val="003A33A5"/>
    <w:rsid w:val="003B62F4"/>
    <w:rsid w:val="003B7B17"/>
    <w:rsid w:val="003C1DAC"/>
    <w:rsid w:val="003C7491"/>
    <w:rsid w:val="003D3AF9"/>
    <w:rsid w:val="003D7392"/>
    <w:rsid w:val="003E3E44"/>
    <w:rsid w:val="003E5ADE"/>
    <w:rsid w:val="003E72A9"/>
    <w:rsid w:val="003F48AB"/>
    <w:rsid w:val="004014FE"/>
    <w:rsid w:val="00402BA9"/>
    <w:rsid w:val="00405345"/>
    <w:rsid w:val="00405781"/>
    <w:rsid w:val="00407F1A"/>
    <w:rsid w:val="0041350B"/>
    <w:rsid w:val="00415CBC"/>
    <w:rsid w:val="0041619D"/>
    <w:rsid w:val="00417482"/>
    <w:rsid w:val="004200AF"/>
    <w:rsid w:val="00424C1B"/>
    <w:rsid w:val="00431BCC"/>
    <w:rsid w:val="00442C1A"/>
    <w:rsid w:val="0044641C"/>
    <w:rsid w:val="0045229F"/>
    <w:rsid w:val="004534A5"/>
    <w:rsid w:val="00453D6A"/>
    <w:rsid w:val="00455102"/>
    <w:rsid w:val="004552FD"/>
    <w:rsid w:val="00460ADA"/>
    <w:rsid w:val="00461400"/>
    <w:rsid w:val="004638BB"/>
    <w:rsid w:val="00465AB9"/>
    <w:rsid w:val="00474758"/>
    <w:rsid w:val="00482B1D"/>
    <w:rsid w:val="00484ABA"/>
    <w:rsid w:val="00485C7F"/>
    <w:rsid w:val="0049212B"/>
    <w:rsid w:val="004A07F8"/>
    <w:rsid w:val="004B223C"/>
    <w:rsid w:val="004B2A06"/>
    <w:rsid w:val="004B51A6"/>
    <w:rsid w:val="004C2E71"/>
    <w:rsid w:val="004C71B4"/>
    <w:rsid w:val="004C7DBF"/>
    <w:rsid w:val="004D2131"/>
    <w:rsid w:val="004E1D43"/>
    <w:rsid w:val="004E3716"/>
    <w:rsid w:val="004E4884"/>
    <w:rsid w:val="004F328F"/>
    <w:rsid w:val="004F4C42"/>
    <w:rsid w:val="00500C2E"/>
    <w:rsid w:val="005068FB"/>
    <w:rsid w:val="005112F0"/>
    <w:rsid w:val="005154C5"/>
    <w:rsid w:val="00517D7D"/>
    <w:rsid w:val="005201F0"/>
    <w:rsid w:val="00525156"/>
    <w:rsid w:val="00525271"/>
    <w:rsid w:val="005311FF"/>
    <w:rsid w:val="00531436"/>
    <w:rsid w:val="00532778"/>
    <w:rsid w:val="005365A1"/>
    <w:rsid w:val="00540425"/>
    <w:rsid w:val="005430CC"/>
    <w:rsid w:val="005439DF"/>
    <w:rsid w:val="00547C9F"/>
    <w:rsid w:val="005529E0"/>
    <w:rsid w:val="0056185E"/>
    <w:rsid w:val="00561B17"/>
    <w:rsid w:val="0056256A"/>
    <w:rsid w:val="00563F74"/>
    <w:rsid w:val="005650A2"/>
    <w:rsid w:val="0057082F"/>
    <w:rsid w:val="00571F0A"/>
    <w:rsid w:val="00572803"/>
    <w:rsid w:val="005818C2"/>
    <w:rsid w:val="00582988"/>
    <w:rsid w:val="005837F2"/>
    <w:rsid w:val="005923AA"/>
    <w:rsid w:val="005A0D16"/>
    <w:rsid w:val="005A3087"/>
    <w:rsid w:val="005A355F"/>
    <w:rsid w:val="005B4429"/>
    <w:rsid w:val="005B5D9A"/>
    <w:rsid w:val="005B6A48"/>
    <w:rsid w:val="005C6D6D"/>
    <w:rsid w:val="005D2C96"/>
    <w:rsid w:val="005E0142"/>
    <w:rsid w:val="005E245F"/>
    <w:rsid w:val="0060019F"/>
    <w:rsid w:val="00602886"/>
    <w:rsid w:val="00611003"/>
    <w:rsid w:val="00615AD5"/>
    <w:rsid w:val="00622AFB"/>
    <w:rsid w:val="006328D3"/>
    <w:rsid w:val="00633B16"/>
    <w:rsid w:val="00640536"/>
    <w:rsid w:val="00652DD2"/>
    <w:rsid w:val="00653EDA"/>
    <w:rsid w:val="00654E7F"/>
    <w:rsid w:val="00657B83"/>
    <w:rsid w:val="00660132"/>
    <w:rsid w:val="0066359F"/>
    <w:rsid w:val="00665391"/>
    <w:rsid w:val="00665986"/>
    <w:rsid w:val="00670C2B"/>
    <w:rsid w:val="0067540B"/>
    <w:rsid w:val="00675C66"/>
    <w:rsid w:val="00680BC4"/>
    <w:rsid w:val="00683FC9"/>
    <w:rsid w:val="00686933"/>
    <w:rsid w:val="00686FE2"/>
    <w:rsid w:val="0069460E"/>
    <w:rsid w:val="006A2948"/>
    <w:rsid w:val="006A62B2"/>
    <w:rsid w:val="006B196C"/>
    <w:rsid w:val="006B4DE9"/>
    <w:rsid w:val="006C1DEF"/>
    <w:rsid w:val="006C2C2B"/>
    <w:rsid w:val="006C438E"/>
    <w:rsid w:val="006D12D6"/>
    <w:rsid w:val="006D204F"/>
    <w:rsid w:val="006D35E0"/>
    <w:rsid w:val="006D7851"/>
    <w:rsid w:val="006E18D7"/>
    <w:rsid w:val="006F14B4"/>
    <w:rsid w:val="006F6453"/>
    <w:rsid w:val="006F7E29"/>
    <w:rsid w:val="0070047B"/>
    <w:rsid w:val="00703F29"/>
    <w:rsid w:val="007065B0"/>
    <w:rsid w:val="00711D69"/>
    <w:rsid w:val="00713987"/>
    <w:rsid w:val="007160FC"/>
    <w:rsid w:val="00724224"/>
    <w:rsid w:val="007246E3"/>
    <w:rsid w:val="0073104D"/>
    <w:rsid w:val="0074486E"/>
    <w:rsid w:val="0075087E"/>
    <w:rsid w:val="00756E99"/>
    <w:rsid w:val="00760E09"/>
    <w:rsid w:val="00762124"/>
    <w:rsid w:val="00762DC4"/>
    <w:rsid w:val="0076377E"/>
    <w:rsid w:val="00765B33"/>
    <w:rsid w:val="007674D0"/>
    <w:rsid w:val="00767509"/>
    <w:rsid w:val="007703F6"/>
    <w:rsid w:val="0077519E"/>
    <w:rsid w:val="007766FC"/>
    <w:rsid w:val="00776DF2"/>
    <w:rsid w:val="00777F3A"/>
    <w:rsid w:val="00781664"/>
    <w:rsid w:val="00784321"/>
    <w:rsid w:val="00784A78"/>
    <w:rsid w:val="00784BCB"/>
    <w:rsid w:val="00786F21"/>
    <w:rsid w:val="0078713C"/>
    <w:rsid w:val="007A451A"/>
    <w:rsid w:val="007A568B"/>
    <w:rsid w:val="007A572A"/>
    <w:rsid w:val="007B5332"/>
    <w:rsid w:val="007B54A0"/>
    <w:rsid w:val="007C31C9"/>
    <w:rsid w:val="007C32CC"/>
    <w:rsid w:val="007C6E9D"/>
    <w:rsid w:val="007D488B"/>
    <w:rsid w:val="007D6333"/>
    <w:rsid w:val="007E102E"/>
    <w:rsid w:val="007F1F52"/>
    <w:rsid w:val="007F4FF7"/>
    <w:rsid w:val="007F5190"/>
    <w:rsid w:val="007F780D"/>
    <w:rsid w:val="0080359C"/>
    <w:rsid w:val="00806389"/>
    <w:rsid w:val="00806492"/>
    <w:rsid w:val="0082461D"/>
    <w:rsid w:val="00831B5D"/>
    <w:rsid w:val="00833B8A"/>
    <w:rsid w:val="0084076A"/>
    <w:rsid w:val="00842423"/>
    <w:rsid w:val="00845CA6"/>
    <w:rsid w:val="008649C2"/>
    <w:rsid w:val="00867A80"/>
    <w:rsid w:val="008802CE"/>
    <w:rsid w:val="00887F1B"/>
    <w:rsid w:val="00890868"/>
    <w:rsid w:val="00892D5F"/>
    <w:rsid w:val="008946C8"/>
    <w:rsid w:val="0089659C"/>
    <w:rsid w:val="008B1D94"/>
    <w:rsid w:val="008B4494"/>
    <w:rsid w:val="008B5CB5"/>
    <w:rsid w:val="008C124B"/>
    <w:rsid w:val="008C2048"/>
    <w:rsid w:val="008D1648"/>
    <w:rsid w:val="008D2A0C"/>
    <w:rsid w:val="008D623D"/>
    <w:rsid w:val="008E5ECF"/>
    <w:rsid w:val="008F0567"/>
    <w:rsid w:val="008F7660"/>
    <w:rsid w:val="00903A2E"/>
    <w:rsid w:val="009140B1"/>
    <w:rsid w:val="0091535E"/>
    <w:rsid w:val="009172F8"/>
    <w:rsid w:val="009203EE"/>
    <w:rsid w:val="009213CF"/>
    <w:rsid w:val="0092422D"/>
    <w:rsid w:val="00930AC7"/>
    <w:rsid w:val="00931755"/>
    <w:rsid w:val="00931A61"/>
    <w:rsid w:val="0093323C"/>
    <w:rsid w:val="00934A49"/>
    <w:rsid w:val="009359E1"/>
    <w:rsid w:val="009429BA"/>
    <w:rsid w:val="00950BD7"/>
    <w:rsid w:val="00956C13"/>
    <w:rsid w:val="00957EB5"/>
    <w:rsid w:val="00960632"/>
    <w:rsid w:val="009612CA"/>
    <w:rsid w:val="00961E0D"/>
    <w:rsid w:val="0096671B"/>
    <w:rsid w:val="0097129C"/>
    <w:rsid w:val="0097186B"/>
    <w:rsid w:val="00972A54"/>
    <w:rsid w:val="00987A8F"/>
    <w:rsid w:val="00990233"/>
    <w:rsid w:val="00991961"/>
    <w:rsid w:val="00993F9D"/>
    <w:rsid w:val="00997991"/>
    <w:rsid w:val="009A0852"/>
    <w:rsid w:val="009A2974"/>
    <w:rsid w:val="009A4498"/>
    <w:rsid w:val="009B362A"/>
    <w:rsid w:val="009B7508"/>
    <w:rsid w:val="009C09C7"/>
    <w:rsid w:val="009C1A67"/>
    <w:rsid w:val="009C2CDF"/>
    <w:rsid w:val="009C5B51"/>
    <w:rsid w:val="009C66F7"/>
    <w:rsid w:val="009D0083"/>
    <w:rsid w:val="009D0183"/>
    <w:rsid w:val="009D19A5"/>
    <w:rsid w:val="009D3E20"/>
    <w:rsid w:val="009E3402"/>
    <w:rsid w:val="009E6F95"/>
    <w:rsid w:val="009F05C2"/>
    <w:rsid w:val="009F05C3"/>
    <w:rsid w:val="009F0A28"/>
    <w:rsid w:val="009F242D"/>
    <w:rsid w:val="009F4CC4"/>
    <w:rsid w:val="00A00559"/>
    <w:rsid w:val="00A04D53"/>
    <w:rsid w:val="00A05262"/>
    <w:rsid w:val="00A06249"/>
    <w:rsid w:val="00A11E4B"/>
    <w:rsid w:val="00A35B89"/>
    <w:rsid w:val="00A37DFE"/>
    <w:rsid w:val="00A42507"/>
    <w:rsid w:val="00A44D97"/>
    <w:rsid w:val="00A47054"/>
    <w:rsid w:val="00A53841"/>
    <w:rsid w:val="00A5757B"/>
    <w:rsid w:val="00A621A4"/>
    <w:rsid w:val="00A62B5D"/>
    <w:rsid w:val="00A634BC"/>
    <w:rsid w:val="00A64AE5"/>
    <w:rsid w:val="00A67D38"/>
    <w:rsid w:val="00A72795"/>
    <w:rsid w:val="00A775E4"/>
    <w:rsid w:val="00A8253A"/>
    <w:rsid w:val="00A8462B"/>
    <w:rsid w:val="00A84901"/>
    <w:rsid w:val="00A90D06"/>
    <w:rsid w:val="00A9489C"/>
    <w:rsid w:val="00A95666"/>
    <w:rsid w:val="00A95C2C"/>
    <w:rsid w:val="00AA135C"/>
    <w:rsid w:val="00AA5528"/>
    <w:rsid w:val="00AA6597"/>
    <w:rsid w:val="00AA6E1A"/>
    <w:rsid w:val="00AB40F7"/>
    <w:rsid w:val="00AB49F3"/>
    <w:rsid w:val="00AB778B"/>
    <w:rsid w:val="00AC196E"/>
    <w:rsid w:val="00AD1B33"/>
    <w:rsid w:val="00AE0D2F"/>
    <w:rsid w:val="00AE50E2"/>
    <w:rsid w:val="00AE66CE"/>
    <w:rsid w:val="00AE6CA8"/>
    <w:rsid w:val="00AF2413"/>
    <w:rsid w:val="00AF43A1"/>
    <w:rsid w:val="00B05DB3"/>
    <w:rsid w:val="00B16053"/>
    <w:rsid w:val="00B16A2A"/>
    <w:rsid w:val="00B215DF"/>
    <w:rsid w:val="00B21E1F"/>
    <w:rsid w:val="00B276A5"/>
    <w:rsid w:val="00B34E30"/>
    <w:rsid w:val="00B45F60"/>
    <w:rsid w:val="00B56F70"/>
    <w:rsid w:val="00B60172"/>
    <w:rsid w:val="00B64EAD"/>
    <w:rsid w:val="00B73B3D"/>
    <w:rsid w:val="00B77CA6"/>
    <w:rsid w:val="00B80D93"/>
    <w:rsid w:val="00B81C57"/>
    <w:rsid w:val="00B84252"/>
    <w:rsid w:val="00B84451"/>
    <w:rsid w:val="00B86DE4"/>
    <w:rsid w:val="00B91527"/>
    <w:rsid w:val="00B96D61"/>
    <w:rsid w:val="00BB0425"/>
    <w:rsid w:val="00BB4638"/>
    <w:rsid w:val="00BB5312"/>
    <w:rsid w:val="00BB6B34"/>
    <w:rsid w:val="00BC2F92"/>
    <w:rsid w:val="00BC4510"/>
    <w:rsid w:val="00BC5A6A"/>
    <w:rsid w:val="00BC7B6A"/>
    <w:rsid w:val="00BD0DA4"/>
    <w:rsid w:val="00BD2691"/>
    <w:rsid w:val="00BD29AC"/>
    <w:rsid w:val="00BD3AC1"/>
    <w:rsid w:val="00BE12A7"/>
    <w:rsid w:val="00BE7579"/>
    <w:rsid w:val="00BE7ABD"/>
    <w:rsid w:val="00BF1B4C"/>
    <w:rsid w:val="00BF324F"/>
    <w:rsid w:val="00BF3FD5"/>
    <w:rsid w:val="00BF726C"/>
    <w:rsid w:val="00C00F42"/>
    <w:rsid w:val="00C01EFB"/>
    <w:rsid w:val="00C02CE4"/>
    <w:rsid w:val="00C10C66"/>
    <w:rsid w:val="00C1338E"/>
    <w:rsid w:val="00C15552"/>
    <w:rsid w:val="00C21592"/>
    <w:rsid w:val="00C215ED"/>
    <w:rsid w:val="00C21D7D"/>
    <w:rsid w:val="00C221BF"/>
    <w:rsid w:val="00C266F5"/>
    <w:rsid w:val="00C35A83"/>
    <w:rsid w:val="00C35ED6"/>
    <w:rsid w:val="00C3733E"/>
    <w:rsid w:val="00C37AF4"/>
    <w:rsid w:val="00C40D0C"/>
    <w:rsid w:val="00C410A2"/>
    <w:rsid w:val="00C45597"/>
    <w:rsid w:val="00C45616"/>
    <w:rsid w:val="00C508D1"/>
    <w:rsid w:val="00C51159"/>
    <w:rsid w:val="00C522BF"/>
    <w:rsid w:val="00C52517"/>
    <w:rsid w:val="00C6768D"/>
    <w:rsid w:val="00C81567"/>
    <w:rsid w:val="00C8587C"/>
    <w:rsid w:val="00C862CD"/>
    <w:rsid w:val="00C90528"/>
    <w:rsid w:val="00C967DD"/>
    <w:rsid w:val="00C96A52"/>
    <w:rsid w:val="00C970AB"/>
    <w:rsid w:val="00C979DC"/>
    <w:rsid w:val="00CA07C4"/>
    <w:rsid w:val="00CA2AE6"/>
    <w:rsid w:val="00CA6754"/>
    <w:rsid w:val="00CA6818"/>
    <w:rsid w:val="00CB718E"/>
    <w:rsid w:val="00CC0977"/>
    <w:rsid w:val="00CC112F"/>
    <w:rsid w:val="00CC394F"/>
    <w:rsid w:val="00CC79F8"/>
    <w:rsid w:val="00CC7A39"/>
    <w:rsid w:val="00CD3506"/>
    <w:rsid w:val="00CE0495"/>
    <w:rsid w:val="00CE338E"/>
    <w:rsid w:val="00CE5748"/>
    <w:rsid w:val="00CE5B6F"/>
    <w:rsid w:val="00CE6306"/>
    <w:rsid w:val="00CF251F"/>
    <w:rsid w:val="00CF2BE1"/>
    <w:rsid w:val="00D067ED"/>
    <w:rsid w:val="00D07DBC"/>
    <w:rsid w:val="00D135D2"/>
    <w:rsid w:val="00D2086C"/>
    <w:rsid w:val="00D246AC"/>
    <w:rsid w:val="00D41B03"/>
    <w:rsid w:val="00D441AC"/>
    <w:rsid w:val="00D46FE5"/>
    <w:rsid w:val="00D51A15"/>
    <w:rsid w:val="00D56E99"/>
    <w:rsid w:val="00D659ED"/>
    <w:rsid w:val="00D666A4"/>
    <w:rsid w:val="00D71E4B"/>
    <w:rsid w:val="00D723DF"/>
    <w:rsid w:val="00D746AA"/>
    <w:rsid w:val="00D75489"/>
    <w:rsid w:val="00D77740"/>
    <w:rsid w:val="00D77BDA"/>
    <w:rsid w:val="00D850BB"/>
    <w:rsid w:val="00D9197D"/>
    <w:rsid w:val="00DA2050"/>
    <w:rsid w:val="00DB0990"/>
    <w:rsid w:val="00DB0FAF"/>
    <w:rsid w:val="00DB1020"/>
    <w:rsid w:val="00DC5CB5"/>
    <w:rsid w:val="00DC7DA5"/>
    <w:rsid w:val="00DD03EC"/>
    <w:rsid w:val="00DD2636"/>
    <w:rsid w:val="00DD2831"/>
    <w:rsid w:val="00DD2AF5"/>
    <w:rsid w:val="00DE4824"/>
    <w:rsid w:val="00DF0CAB"/>
    <w:rsid w:val="00DF2D69"/>
    <w:rsid w:val="00DF6819"/>
    <w:rsid w:val="00E035BC"/>
    <w:rsid w:val="00E12210"/>
    <w:rsid w:val="00E1600D"/>
    <w:rsid w:val="00E1771B"/>
    <w:rsid w:val="00E20F61"/>
    <w:rsid w:val="00E2235A"/>
    <w:rsid w:val="00E36954"/>
    <w:rsid w:val="00E36EFC"/>
    <w:rsid w:val="00E432CC"/>
    <w:rsid w:val="00E446FE"/>
    <w:rsid w:val="00E44A98"/>
    <w:rsid w:val="00E46130"/>
    <w:rsid w:val="00E5465D"/>
    <w:rsid w:val="00E546CE"/>
    <w:rsid w:val="00E64FCD"/>
    <w:rsid w:val="00E67392"/>
    <w:rsid w:val="00E8119B"/>
    <w:rsid w:val="00E83FB2"/>
    <w:rsid w:val="00E9364B"/>
    <w:rsid w:val="00E941FB"/>
    <w:rsid w:val="00EA7CB7"/>
    <w:rsid w:val="00EB79C3"/>
    <w:rsid w:val="00EC3C73"/>
    <w:rsid w:val="00EC4106"/>
    <w:rsid w:val="00EC7E8B"/>
    <w:rsid w:val="00ED1FED"/>
    <w:rsid w:val="00ED2799"/>
    <w:rsid w:val="00ED2A69"/>
    <w:rsid w:val="00ED2CB4"/>
    <w:rsid w:val="00ED529E"/>
    <w:rsid w:val="00EF1033"/>
    <w:rsid w:val="00EF5337"/>
    <w:rsid w:val="00F023BE"/>
    <w:rsid w:val="00F15EDB"/>
    <w:rsid w:val="00F160A3"/>
    <w:rsid w:val="00F16164"/>
    <w:rsid w:val="00F20A09"/>
    <w:rsid w:val="00F20F8D"/>
    <w:rsid w:val="00F22E6E"/>
    <w:rsid w:val="00F2693A"/>
    <w:rsid w:val="00F30352"/>
    <w:rsid w:val="00F31779"/>
    <w:rsid w:val="00F32AC4"/>
    <w:rsid w:val="00F33581"/>
    <w:rsid w:val="00F37078"/>
    <w:rsid w:val="00F405BD"/>
    <w:rsid w:val="00F405D1"/>
    <w:rsid w:val="00F43CA1"/>
    <w:rsid w:val="00F45567"/>
    <w:rsid w:val="00F46168"/>
    <w:rsid w:val="00F52A21"/>
    <w:rsid w:val="00F52A30"/>
    <w:rsid w:val="00F601CB"/>
    <w:rsid w:val="00F67A7D"/>
    <w:rsid w:val="00F67B35"/>
    <w:rsid w:val="00F71C40"/>
    <w:rsid w:val="00F73C16"/>
    <w:rsid w:val="00F75D25"/>
    <w:rsid w:val="00F76B91"/>
    <w:rsid w:val="00F8472F"/>
    <w:rsid w:val="00F86CF0"/>
    <w:rsid w:val="00F86F1B"/>
    <w:rsid w:val="00F87553"/>
    <w:rsid w:val="00F947BC"/>
    <w:rsid w:val="00FA2B46"/>
    <w:rsid w:val="00FA4C7C"/>
    <w:rsid w:val="00FB4B0E"/>
    <w:rsid w:val="00FB7745"/>
    <w:rsid w:val="00FC5C98"/>
    <w:rsid w:val="00FD5840"/>
    <w:rsid w:val="00FD6595"/>
    <w:rsid w:val="00FD7635"/>
    <w:rsid w:val="00FD7713"/>
    <w:rsid w:val="00FE0DD6"/>
    <w:rsid w:val="00FE46F8"/>
    <w:rsid w:val="00FF46F9"/>
    <w:rsid w:val="00FF6AE5"/>
    <w:rsid w:val="00FF7093"/>
    <w:rsid w:val="00FF7C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E01F9"/>
  <w14:defaultImageDpi w14:val="300"/>
  <w15:docId w15:val="{41B0369E-F58E-4DC4-BB98-DEDE85A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F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686F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ESRRAE-CorpodeltestoIIIlivello">
    <w:name w:val="FESR | RAE - Corpo del testo III livello"/>
    <w:basedOn w:val="Normale"/>
    <w:qFormat/>
    <w:rsid w:val="00686FE2"/>
    <w:pPr>
      <w:widowControl w:val="0"/>
      <w:autoSpaceDE w:val="0"/>
      <w:autoSpaceDN w:val="0"/>
      <w:adjustRightInd w:val="0"/>
      <w:ind w:left="284"/>
      <w:jc w:val="both"/>
    </w:pPr>
    <w:rPr>
      <w:rFonts w:ascii="Myriad Pro" w:eastAsia="Times New Roman" w:hAnsi="Myriad Pro" w:cs="Times New Roman"/>
      <w:color w:val="000000"/>
      <w:sz w:val="22"/>
      <w:szCs w:val="22"/>
    </w:rPr>
  </w:style>
  <w:style w:type="paragraph" w:customStyle="1" w:styleId="FESRRAE-CorpodeltestoIIIlivello-staccato">
    <w:name w:val="FESR | RAE - Corpo del testo III livello - staccato"/>
    <w:basedOn w:val="FESRRAE-CorpodeltestoIIIlivello"/>
    <w:qFormat/>
    <w:rsid w:val="00686FE2"/>
    <w:pPr>
      <w:spacing w:before="100" w:after="100"/>
    </w:pPr>
  </w:style>
  <w:style w:type="paragraph" w:customStyle="1" w:styleId="FESRRAE-Notapiedipagina">
    <w:name w:val="FESR | RAE - Nota pie di pagina"/>
    <w:basedOn w:val="Testonotaapidipagina"/>
    <w:qFormat/>
    <w:rsid w:val="00686FE2"/>
    <w:pPr>
      <w:ind w:left="57" w:hanging="57"/>
      <w:jc w:val="both"/>
    </w:pPr>
    <w:rPr>
      <w:rFonts w:ascii="Arial" w:eastAsia="Calibri" w:hAnsi="Arial" w:cs="Arial"/>
      <w:sz w:val="14"/>
      <w:szCs w:val="14"/>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nhideWhenUsed/>
    <w:rsid w:val="00686FE2"/>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86FE2"/>
  </w:style>
  <w:style w:type="paragraph" w:customStyle="1" w:styleId="FESRRAE-PARAGRAFO">
    <w:name w:val="FESR | RAE - PARAGRAFO"/>
    <w:basedOn w:val="Titolo1"/>
    <w:qFormat/>
    <w:rsid w:val="00686FE2"/>
    <w:pPr>
      <w:keepLines w:val="0"/>
      <w:tabs>
        <w:tab w:val="left" w:pos="284"/>
      </w:tabs>
      <w:spacing w:before="240" w:after="60"/>
      <w:jc w:val="both"/>
    </w:pPr>
    <w:rPr>
      <w:rFonts w:ascii="Myriad Pro" w:eastAsia="Times New Roman" w:hAnsi="Myriad Pro" w:cs="Arial"/>
      <w:color w:val="0091C6"/>
      <w:kern w:val="32"/>
      <w:sz w:val="25"/>
      <w:szCs w:val="24"/>
      <w:lang w:eastAsia="ar-SA"/>
    </w:rPr>
  </w:style>
  <w:style w:type="character" w:customStyle="1" w:styleId="Titolo1Carattere">
    <w:name w:val="Titolo 1 Carattere"/>
    <w:basedOn w:val="Carpredefinitoparagrafo"/>
    <w:link w:val="Titolo1"/>
    <w:uiPriority w:val="9"/>
    <w:rsid w:val="00686FE2"/>
    <w:rPr>
      <w:rFonts w:asciiTheme="majorHAnsi" w:eastAsiaTheme="majorEastAsia" w:hAnsiTheme="majorHAnsi" w:cstheme="majorBidi"/>
      <w:b/>
      <w:bCs/>
      <w:color w:val="345A8A" w:themeColor="accent1" w:themeShade="B5"/>
      <w:sz w:val="32"/>
      <w:szCs w:val="32"/>
    </w:rPr>
  </w:style>
  <w:style w:type="paragraph" w:customStyle="1" w:styleId="FESRRAE-ParagrafoIIlivello">
    <w:name w:val="FESR | RAE - Paragrafo II livello"/>
    <w:basedOn w:val="Titolo2"/>
    <w:qFormat/>
    <w:rsid w:val="00686FE2"/>
    <w:pPr>
      <w:keepLines w:val="0"/>
      <w:spacing w:before="240" w:after="60"/>
      <w:ind w:left="426" w:hanging="142"/>
      <w:jc w:val="both"/>
    </w:pPr>
    <w:rPr>
      <w:rFonts w:ascii="Myriad Pro" w:eastAsia="Times New Roman" w:hAnsi="Myriad Pro" w:cs="Times New Roman"/>
      <w:iCs/>
      <w:color w:val="0091C6"/>
      <w:sz w:val="24"/>
      <w:szCs w:val="24"/>
      <w:lang w:val="x-none" w:eastAsia="ar-SA"/>
    </w:rPr>
  </w:style>
  <w:style w:type="character" w:customStyle="1" w:styleId="Titolo2Carattere">
    <w:name w:val="Titolo 2 Carattere"/>
    <w:basedOn w:val="Carpredefinitoparagrafo"/>
    <w:link w:val="Titolo2"/>
    <w:uiPriority w:val="9"/>
    <w:rsid w:val="00686FE2"/>
    <w:rPr>
      <w:rFonts w:asciiTheme="majorHAnsi" w:eastAsiaTheme="majorEastAsia" w:hAnsiTheme="majorHAnsi" w:cstheme="majorBidi"/>
      <w:b/>
      <w:bCs/>
      <w:color w:val="4F81BD" w:themeColor="accent1"/>
      <w:sz w:val="26"/>
      <w:szCs w:val="26"/>
    </w:rPr>
  </w:style>
  <w:style w:type="paragraph" w:customStyle="1" w:styleId="FESRRAE-ParagrafoIIIlivello">
    <w:name w:val="FESR | RAE - Paragrafo III livello"/>
    <w:basedOn w:val="Normale"/>
    <w:qFormat/>
    <w:rsid w:val="00686FE2"/>
    <w:pPr>
      <w:widowControl w:val="0"/>
      <w:autoSpaceDE w:val="0"/>
      <w:autoSpaceDN w:val="0"/>
      <w:adjustRightInd w:val="0"/>
      <w:spacing w:before="120"/>
      <w:ind w:left="851" w:hanging="567"/>
      <w:jc w:val="both"/>
    </w:pPr>
    <w:rPr>
      <w:rFonts w:ascii="Myriad Pro" w:eastAsia="Times New Roman" w:hAnsi="Myriad Pro" w:cs="Times New Roman"/>
      <w:b/>
      <w:bCs/>
      <w:i/>
      <w:iCs/>
      <w:color w:val="0091C6"/>
      <w:sz w:val="22"/>
      <w:szCs w:val="22"/>
    </w:rPr>
  </w:style>
  <w:style w:type="paragraph" w:customStyle="1" w:styleId="FESRRAE-ParagragoIVlivello">
    <w:name w:val="FESR | RAE - Paragrago IV livello"/>
    <w:basedOn w:val="FESRRAE-ParagrafoIIIlivello"/>
    <w:qFormat/>
    <w:rsid w:val="00686FE2"/>
    <w:pPr>
      <w:ind w:left="993" w:hanging="709"/>
    </w:pPr>
    <w:rPr>
      <w:b w:val="0"/>
      <w:u w:val="single"/>
    </w:rPr>
  </w:style>
  <w:style w:type="paragraph" w:customStyle="1" w:styleId="FESRRAE-TitoloTabella">
    <w:name w:val="FESR | RAE - Titolo Tabella"/>
    <w:basedOn w:val="Normale"/>
    <w:qFormat/>
    <w:rsid w:val="00686FE2"/>
    <w:pPr>
      <w:widowControl w:val="0"/>
      <w:autoSpaceDE w:val="0"/>
      <w:autoSpaceDN w:val="0"/>
      <w:adjustRightInd w:val="0"/>
      <w:spacing w:after="30"/>
      <w:ind w:left="284"/>
    </w:pPr>
    <w:rPr>
      <w:rFonts w:ascii="Myriad Pro" w:eastAsia="Times New Roman" w:hAnsi="Myriad Pro" w:cs="Times New Roman"/>
      <w:bCs/>
      <w:i/>
      <w:iCs/>
      <w:color w:val="595959"/>
      <w:sz w:val="18"/>
      <w:szCs w:val="18"/>
    </w:rPr>
  </w:style>
  <w:style w:type="paragraph" w:styleId="Pidipagina">
    <w:name w:val="footer"/>
    <w:basedOn w:val="Normale"/>
    <w:link w:val="PidipaginaCarattere"/>
    <w:unhideWhenUsed/>
    <w:rsid w:val="009140B1"/>
    <w:pPr>
      <w:tabs>
        <w:tab w:val="center" w:pos="4819"/>
        <w:tab w:val="right" w:pos="9638"/>
      </w:tabs>
    </w:pPr>
  </w:style>
  <w:style w:type="character" w:customStyle="1" w:styleId="PidipaginaCarattere">
    <w:name w:val="Piè di pagina Carattere"/>
    <w:basedOn w:val="Carpredefinitoparagrafo"/>
    <w:link w:val="Pidipagina"/>
    <w:rsid w:val="009140B1"/>
  </w:style>
  <w:style w:type="character" w:styleId="Numeropagina">
    <w:name w:val="page number"/>
    <w:basedOn w:val="Carpredefinitoparagrafo"/>
    <w:uiPriority w:val="99"/>
    <w:unhideWhenUsed/>
    <w:rsid w:val="009140B1"/>
  </w:style>
  <w:style w:type="paragraph" w:customStyle="1" w:styleId="SCRB02testoParagrafo">
    <w:name w:val="SCRB_02_testoParagrafo"/>
    <w:basedOn w:val="Normale"/>
    <w:qFormat/>
    <w:rsid w:val="00CA2AE6"/>
    <w:pPr>
      <w:widowControl w:val="0"/>
      <w:autoSpaceDE w:val="0"/>
      <w:autoSpaceDN w:val="0"/>
      <w:adjustRightInd w:val="0"/>
      <w:spacing w:line="320" w:lineRule="exact"/>
      <w:ind w:left="426"/>
      <w:jc w:val="both"/>
    </w:pPr>
    <w:rPr>
      <w:rFonts w:ascii="Arial" w:eastAsia="Times New Roman" w:hAnsi="Arial" w:cs="Arial"/>
      <w:color w:val="000000"/>
      <w:sz w:val="22"/>
      <w:szCs w:val="22"/>
    </w:rPr>
  </w:style>
  <w:style w:type="paragraph" w:styleId="NormaleWeb">
    <w:name w:val="Normal (Web)"/>
    <w:basedOn w:val="Normale"/>
    <w:uiPriority w:val="99"/>
    <w:unhideWhenUsed/>
    <w:rsid w:val="00453D6A"/>
    <w:pPr>
      <w:spacing w:before="100" w:beforeAutospacing="1" w:after="100" w:afterAutospacing="1"/>
    </w:pPr>
    <w:rPr>
      <w:rFonts w:ascii="Times" w:hAnsi="Times" w:cs="Times New Roman"/>
      <w:sz w:val="20"/>
      <w:szCs w:val="20"/>
    </w:rPr>
  </w:style>
  <w:style w:type="paragraph" w:styleId="Intestazione">
    <w:name w:val="header"/>
    <w:basedOn w:val="Normale"/>
    <w:link w:val="IntestazioneCarattere"/>
    <w:unhideWhenUsed/>
    <w:rsid w:val="00277A74"/>
    <w:pPr>
      <w:tabs>
        <w:tab w:val="center" w:pos="4819"/>
        <w:tab w:val="right" w:pos="9638"/>
      </w:tabs>
    </w:pPr>
  </w:style>
  <w:style w:type="character" w:customStyle="1" w:styleId="IntestazioneCarattere">
    <w:name w:val="Intestazione Carattere"/>
    <w:basedOn w:val="Carpredefinitoparagrafo"/>
    <w:link w:val="Intestazione"/>
    <w:rsid w:val="00277A74"/>
  </w:style>
  <w:style w:type="paragraph" w:styleId="Paragrafoelenco">
    <w:name w:val="List Paragraph"/>
    <w:basedOn w:val="Normale"/>
    <w:uiPriority w:val="34"/>
    <w:qFormat/>
    <w:rsid w:val="00482B1D"/>
    <w:pPr>
      <w:ind w:left="720"/>
      <w:contextualSpacing/>
    </w:pPr>
  </w:style>
  <w:style w:type="character" w:styleId="Rimandocommento">
    <w:name w:val="annotation reference"/>
    <w:basedOn w:val="Carpredefinitoparagrafo"/>
    <w:uiPriority w:val="99"/>
    <w:semiHidden/>
    <w:unhideWhenUsed/>
    <w:rsid w:val="0091535E"/>
    <w:rPr>
      <w:sz w:val="18"/>
      <w:szCs w:val="18"/>
    </w:rPr>
  </w:style>
  <w:style w:type="paragraph" w:styleId="Testocommento">
    <w:name w:val="annotation text"/>
    <w:basedOn w:val="Normale"/>
    <w:link w:val="TestocommentoCarattere"/>
    <w:uiPriority w:val="99"/>
    <w:semiHidden/>
    <w:unhideWhenUsed/>
    <w:rsid w:val="0091535E"/>
  </w:style>
  <w:style w:type="character" w:customStyle="1" w:styleId="TestocommentoCarattere">
    <w:name w:val="Testo commento Carattere"/>
    <w:basedOn w:val="Carpredefinitoparagrafo"/>
    <w:link w:val="Testocommento"/>
    <w:uiPriority w:val="99"/>
    <w:semiHidden/>
    <w:rsid w:val="0091535E"/>
  </w:style>
  <w:style w:type="paragraph" w:styleId="Soggettocommento">
    <w:name w:val="annotation subject"/>
    <w:basedOn w:val="Testocommento"/>
    <w:next w:val="Testocommento"/>
    <w:link w:val="SoggettocommentoCarattere"/>
    <w:uiPriority w:val="99"/>
    <w:semiHidden/>
    <w:unhideWhenUsed/>
    <w:rsid w:val="0091535E"/>
    <w:rPr>
      <w:b/>
      <w:bCs/>
      <w:sz w:val="20"/>
      <w:szCs w:val="20"/>
    </w:rPr>
  </w:style>
  <w:style w:type="character" w:customStyle="1" w:styleId="SoggettocommentoCarattere">
    <w:name w:val="Soggetto commento Carattere"/>
    <w:basedOn w:val="TestocommentoCarattere"/>
    <w:link w:val="Soggettocommento"/>
    <w:uiPriority w:val="99"/>
    <w:semiHidden/>
    <w:rsid w:val="0091535E"/>
    <w:rPr>
      <w:b/>
      <w:bCs/>
      <w:sz w:val="20"/>
      <w:szCs w:val="20"/>
    </w:rPr>
  </w:style>
  <w:style w:type="paragraph" w:styleId="Testofumetto">
    <w:name w:val="Balloon Text"/>
    <w:basedOn w:val="Normale"/>
    <w:link w:val="TestofumettoCarattere"/>
    <w:uiPriority w:val="99"/>
    <w:semiHidden/>
    <w:unhideWhenUsed/>
    <w:rsid w:val="0091535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1535E"/>
    <w:rPr>
      <w:rFonts w:ascii="Lucida Grande" w:hAnsi="Lucida Grande" w:cs="Lucida Grande"/>
      <w:sz w:val="18"/>
      <w:szCs w:val="18"/>
    </w:rPr>
  </w:style>
  <w:style w:type="paragraph" w:customStyle="1" w:styleId="NovaGiustizia1">
    <w:name w:val="NovaGiustizia 1"/>
    <w:basedOn w:val="FESRRAE-PARAGRAFO"/>
    <w:qFormat/>
    <w:rsid w:val="003C1DAC"/>
    <w:rPr>
      <w:sz w:val="28"/>
      <w:szCs w:val="28"/>
    </w:rPr>
  </w:style>
  <w:style w:type="paragraph" w:styleId="Sommario1">
    <w:name w:val="toc 1"/>
    <w:basedOn w:val="Normale"/>
    <w:next w:val="Normale"/>
    <w:autoRedefine/>
    <w:uiPriority w:val="39"/>
    <w:unhideWhenUsed/>
    <w:rsid w:val="00E446FE"/>
    <w:pPr>
      <w:tabs>
        <w:tab w:val="left" w:pos="426"/>
        <w:tab w:val="right" w:leader="dot" w:pos="9622"/>
      </w:tabs>
      <w:spacing w:before="120" w:after="120" w:line="360" w:lineRule="auto"/>
    </w:pPr>
    <w:rPr>
      <w:rFonts w:asciiTheme="majorHAnsi" w:hAnsiTheme="majorHAnsi"/>
      <w:b/>
      <w:color w:val="548DD4"/>
    </w:rPr>
  </w:style>
  <w:style w:type="paragraph" w:styleId="Sommario2">
    <w:name w:val="toc 2"/>
    <w:basedOn w:val="Normale"/>
    <w:next w:val="Normale"/>
    <w:autoRedefine/>
    <w:uiPriority w:val="39"/>
    <w:unhideWhenUsed/>
    <w:rsid w:val="00DF0CAB"/>
    <w:rPr>
      <w:sz w:val="22"/>
      <w:szCs w:val="22"/>
    </w:rPr>
  </w:style>
  <w:style w:type="paragraph" w:styleId="Sommario3">
    <w:name w:val="toc 3"/>
    <w:basedOn w:val="Normale"/>
    <w:next w:val="Normale"/>
    <w:autoRedefine/>
    <w:uiPriority w:val="39"/>
    <w:unhideWhenUsed/>
    <w:rsid w:val="00DF0CAB"/>
    <w:pPr>
      <w:ind w:left="240"/>
    </w:pPr>
    <w:rPr>
      <w:i/>
      <w:sz w:val="22"/>
      <w:szCs w:val="22"/>
    </w:rPr>
  </w:style>
  <w:style w:type="paragraph" w:styleId="Sommario4">
    <w:name w:val="toc 4"/>
    <w:basedOn w:val="Normale"/>
    <w:next w:val="Normale"/>
    <w:autoRedefine/>
    <w:uiPriority w:val="39"/>
    <w:unhideWhenUsed/>
    <w:rsid w:val="00DF0CAB"/>
    <w:pPr>
      <w:pBdr>
        <w:between w:val="double" w:sz="6" w:space="0" w:color="auto"/>
      </w:pBdr>
      <w:ind w:left="480"/>
    </w:pPr>
    <w:rPr>
      <w:sz w:val="20"/>
      <w:szCs w:val="20"/>
    </w:rPr>
  </w:style>
  <w:style w:type="paragraph" w:styleId="Sommario5">
    <w:name w:val="toc 5"/>
    <w:basedOn w:val="Normale"/>
    <w:next w:val="Normale"/>
    <w:autoRedefine/>
    <w:uiPriority w:val="39"/>
    <w:unhideWhenUsed/>
    <w:rsid w:val="00DF0CAB"/>
    <w:pPr>
      <w:pBdr>
        <w:between w:val="double" w:sz="6" w:space="0" w:color="auto"/>
      </w:pBdr>
      <w:ind w:left="720"/>
    </w:pPr>
    <w:rPr>
      <w:sz w:val="20"/>
      <w:szCs w:val="20"/>
    </w:rPr>
  </w:style>
  <w:style w:type="paragraph" w:styleId="Sommario6">
    <w:name w:val="toc 6"/>
    <w:basedOn w:val="Normale"/>
    <w:next w:val="Normale"/>
    <w:autoRedefine/>
    <w:uiPriority w:val="39"/>
    <w:unhideWhenUsed/>
    <w:rsid w:val="00DF0CAB"/>
    <w:pPr>
      <w:pBdr>
        <w:between w:val="double" w:sz="6" w:space="0" w:color="auto"/>
      </w:pBdr>
      <w:ind w:left="960"/>
    </w:pPr>
    <w:rPr>
      <w:sz w:val="20"/>
      <w:szCs w:val="20"/>
    </w:rPr>
  </w:style>
  <w:style w:type="paragraph" w:styleId="Sommario7">
    <w:name w:val="toc 7"/>
    <w:basedOn w:val="Normale"/>
    <w:next w:val="Normale"/>
    <w:autoRedefine/>
    <w:uiPriority w:val="39"/>
    <w:unhideWhenUsed/>
    <w:rsid w:val="00DF0CAB"/>
    <w:pPr>
      <w:pBdr>
        <w:between w:val="double" w:sz="6" w:space="0" w:color="auto"/>
      </w:pBdr>
      <w:ind w:left="1200"/>
    </w:pPr>
    <w:rPr>
      <w:sz w:val="20"/>
      <w:szCs w:val="20"/>
    </w:rPr>
  </w:style>
  <w:style w:type="paragraph" w:styleId="Sommario8">
    <w:name w:val="toc 8"/>
    <w:basedOn w:val="Normale"/>
    <w:next w:val="Normale"/>
    <w:autoRedefine/>
    <w:uiPriority w:val="39"/>
    <w:unhideWhenUsed/>
    <w:rsid w:val="00DF0CAB"/>
    <w:pPr>
      <w:pBdr>
        <w:between w:val="double" w:sz="6" w:space="0" w:color="auto"/>
      </w:pBdr>
      <w:ind w:left="1440"/>
    </w:pPr>
    <w:rPr>
      <w:sz w:val="20"/>
      <w:szCs w:val="20"/>
    </w:rPr>
  </w:style>
  <w:style w:type="paragraph" w:styleId="Sommario9">
    <w:name w:val="toc 9"/>
    <w:basedOn w:val="Normale"/>
    <w:next w:val="Normale"/>
    <w:autoRedefine/>
    <w:uiPriority w:val="39"/>
    <w:unhideWhenUsed/>
    <w:rsid w:val="00DF0CAB"/>
    <w:pPr>
      <w:pBdr>
        <w:between w:val="double" w:sz="6" w:space="0" w:color="auto"/>
      </w:pBdr>
      <w:ind w:left="1680"/>
    </w:pPr>
    <w:rPr>
      <w:sz w:val="20"/>
      <w:szCs w:val="20"/>
    </w:rPr>
  </w:style>
  <w:style w:type="paragraph" w:styleId="Corpotesto">
    <w:name w:val="Body Text"/>
    <w:basedOn w:val="Normale"/>
    <w:link w:val="CorpotestoCarattere"/>
    <w:rsid w:val="005311FF"/>
    <w:pPr>
      <w:suppressAutoHyphens/>
      <w:spacing w:after="120"/>
    </w:pPr>
    <w:rPr>
      <w:rFonts w:ascii="Cambria" w:eastAsia="Arial Unicode MS" w:hAnsi="Cambria" w:cs="font45"/>
      <w:kern w:val="1"/>
      <w:lang w:eastAsia="ar-SA"/>
    </w:rPr>
  </w:style>
  <w:style w:type="character" w:customStyle="1" w:styleId="CorpotestoCarattere">
    <w:name w:val="Corpo testo Carattere"/>
    <w:basedOn w:val="Carpredefinitoparagrafo"/>
    <w:link w:val="Corpotesto"/>
    <w:rsid w:val="005311FF"/>
    <w:rPr>
      <w:rFonts w:ascii="Cambria" w:eastAsia="Arial Unicode MS" w:hAnsi="Cambria" w:cs="font45"/>
      <w:kern w:val="1"/>
      <w:lang w:eastAsia="ar-SA"/>
    </w:rPr>
  </w:style>
  <w:style w:type="paragraph" w:customStyle="1" w:styleId="Paragrafoelenco1">
    <w:name w:val="Paragrafo elenco1"/>
    <w:basedOn w:val="Normale"/>
    <w:rsid w:val="005311FF"/>
    <w:pPr>
      <w:suppressAutoHyphens/>
      <w:ind w:left="720"/>
    </w:pPr>
    <w:rPr>
      <w:rFonts w:ascii="Cambria" w:eastAsia="Arial Unicode MS" w:hAnsi="Cambria" w:cs="font45"/>
      <w:kern w:val="1"/>
      <w:lang w:eastAsia="ar-SA"/>
    </w:rPr>
  </w:style>
  <w:style w:type="character" w:styleId="Rimandonotaapidipagina">
    <w:name w:val="footnote reference"/>
    <w:basedOn w:val="Carpredefinitoparagrafo"/>
    <w:uiPriority w:val="99"/>
    <w:unhideWhenUsed/>
    <w:rsid w:val="00F45567"/>
    <w:rPr>
      <w:vertAlign w:val="superscript"/>
    </w:rPr>
  </w:style>
  <w:style w:type="paragraph" w:customStyle="1" w:styleId="Style15">
    <w:name w:val="Style15"/>
    <w:basedOn w:val="Normale"/>
    <w:uiPriority w:val="99"/>
    <w:rsid w:val="00207343"/>
    <w:pPr>
      <w:widowControl w:val="0"/>
      <w:autoSpaceDE w:val="0"/>
      <w:autoSpaceDN w:val="0"/>
      <w:adjustRightInd w:val="0"/>
      <w:spacing w:line="243" w:lineRule="exact"/>
      <w:jc w:val="both"/>
    </w:pPr>
    <w:rPr>
      <w:rFonts w:ascii="Verdana" w:eastAsia="Times New Roman" w:hAnsi="Verdana" w:cs="Times New Roman"/>
    </w:rPr>
  </w:style>
  <w:style w:type="character" w:customStyle="1" w:styleId="FontStyle48">
    <w:name w:val="Font Style48"/>
    <w:uiPriority w:val="99"/>
    <w:rsid w:val="00207343"/>
    <w:rPr>
      <w:rFonts w:ascii="Verdana" w:hAnsi="Verdana" w:cs="Verdana"/>
      <w:sz w:val="18"/>
      <w:szCs w:val="18"/>
    </w:rPr>
  </w:style>
  <w:style w:type="paragraph" w:customStyle="1" w:styleId="Style25">
    <w:name w:val="Style25"/>
    <w:basedOn w:val="Normale"/>
    <w:uiPriority w:val="99"/>
    <w:rsid w:val="00207343"/>
    <w:pPr>
      <w:widowControl w:val="0"/>
      <w:autoSpaceDE w:val="0"/>
      <w:autoSpaceDN w:val="0"/>
      <w:adjustRightInd w:val="0"/>
      <w:spacing w:line="245" w:lineRule="exact"/>
      <w:jc w:val="both"/>
    </w:pPr>
    <w:rPr>
      <w:rFonts w:ascii="Verdana" w:eastAsia="Times New Roman" w:hAnsi="Verdana" w:cs="Times New Roman"/>
    </w:rPr>
  </w:style>
  <w:style w:type="paragraph" w:customStyle="1" w:styleId="Style30">
    <w:name w:val="Style30"/>
    <w:basedOn w:val="Normale"/>
    <w:uiPriority w:val="99"/>
    <w:rsid w:val="00207343"/>
    <w:pPr>
      <w:widowControl w:val="0"/>
      <w:autoSpaceDE w:val="0"/>
      <w:autoSpaceDN w:val="0"/>
      <w:adjustRightInd w:val="0"/>
      <w:spacing w:line="192" w:lineRule="exact"/>
      <w:jc w:val="both"/>
    </w:pPr>
    <w:rPr>
      <w:rFonts w:ascii="Verdana" w:eastAsia="Times New Roman" w:hAnsi="Verdana" w:cs="Times New Roman"/>
    </w:rPr>
  </w:style>
  <w:style w:type="paragraph" w:customStyle="1" w:styleId="Style33">
    <w:name w:val="Style33"/>
    <w:basedOn w:val="Normale"/>
    <w:uiPriority w:val="99"/>
    <w:rsid w:val="00207343"/>
    <w:pPr>
      <w:widowControl w:val="0"/>
      <w:autoSpaceDE w:val="0"/>
      <w:autoSpaceDN w:val="0"/>
      <w:adjustRightInd w:val="0"/>
      <w:spacing w:line="244" w:lineRule="exact"/>
      <w:ind w:hanging="355"/>
      <w:jc w:val="both"/>
    </w:pPr>
    <w:rPr>
      <w:rFonts w:ascii="Verdana" w:eastAsia="Times New Roman" w:hAnsi="Verdana" w:cs="Times New Roman"/>
    </w:rPr>
  </w:style>
  <w:style w:type="character" w:customStyle="1" w:styleId="FontStyle42">
    <w:name w:val="Font Style42"/>
    <w:uiPriority w:val="99"/>
    <w:rsid w:val="00207343"/>
    <w:rPr>
      <w:rFonts w:ascii="Verdana" w:hAnsi="Verdana" w:cs="Verdana"/>
      <w:i/>
      <w:iCs/>
      <w:sz w:val="14"/>
      <w:szCs w:val="14"/>
    </w:rPr>
  </w:style>
  <w:style w:type="character" w:customStyle="1" w:styleId="FontStyle45">
    <w:name w:val="Font Style45"/>
    <w:uiPriority w:val="99"/>
    <w:rsid w:val="00207343"/>
    <w:rPr>
      <w:rFonts w:ascii="Verdana" w:hAnsi="Verdana" w:cs="Verdana"/>
      <w:sz w:val="14"/>
      <w:szCs w:val="14"/>
    </w:rPr>
  </w:style>
  <w:style w:type="character" w:customStyle="1" w:styleId="FontStyle72">
    <w:name w:val="Font Style72"/>
    <w:uiPriority w:val="99"/>
    <w:rsid w:val="00207343"/>
    <w:rPr>
      <w:rFonts w:ascii="Arial" w:hAnsi="Arial" w:cs="Arial"/>
      <w:sz w:val="18"/>
      <w:szCs w:val="18"/>
    </w:rPr>
  </w:style>
  <w:style w:type="character" w:styleId="Collegamentoipertestuale">
    <w:name w:val="Hyperlink"/>
    <w:uiPriority w:val="99"/>
    <w:rsid w:val="00234EDC"/>
    <w:rPr>
      <w:color w:val="0000FF"/>
      <w:u w:val="single"/>
    </w:rPr>
  </w:style>
  <w:style w:type="character" w:customStyle="1" w:styleId="articolodes1">
    <w:name w:val="articolo_des1"/>
    <w:rsid w:val="00234EDC"/>
    <w:rPr>
      <w:b w:val="0"/>
      <w:bCs w:val="0"/>
      <w:color w:val="4B4B4B"/>
      <w:sz w:val="20"/>
      <w:szCs w:val="20"/>
    </w:rPr>
  </w:style>
  <w:style w:type="paragraph" w:styleId="Corpodeltesto2">
    <w:name w:val="Body Text 2"/>
    <w:basedOn w:val="Normale"/>
    <w:link w:val="Corpodeltesto2Carattere"/>
    <w:uiPriority w:val="99"/>
    <w:semiHidden/>
    <w:unhideWhenUsed/>
    <w:rsid w:val="00C1338E"/>
    <w:pPr>
      <w:spacing w:after="120" w:line="480" w:lineRule="auto"/>
    </w:pPr>
  </w:style>
  <w:style w:type="character" w:customStyle="1" w:styleId="Corpodeltesto2Carattere">
    <w:name w:val="Corpo del testo 2 Carattere"/>
    <w:basedOn w:val="Carpredefinitoparagrafo"/>
    <w:link w:val="Corpodeltesto2"/>
    <w:uiPriority w:val="99"/>
    <w:semiHidden/>
    <w:rsid w:val="00C1338E"/>
  </w:style>
  <w:style w:type="paragraph" w:customStyle="1" w:styleId="Paragrafoelenco4">
    <w:name w:val="Paragrafo elenco4"/>
    <w:basedOn w:val="Normale"/>
    <w:rsid w:val="00B84451"/>
    <w:pPr>
      <w:ind w:left="720"/>
    </w:pPr>
    <w:rPr>
      <w:rFonts w:ascii="Times New Roman" w:eastAsia="Times New Roman" w:hAnsi="Times New Roman" w:cs="Times New Roman"/>
    </w:rPr>
  </w:style>
  <w:style w:type="character" w:customStyle="1" w:styleId="FontStyle134">
    <w:name w:val="Font Style134"/>
    <w:uiPriority w:val="99"/>
    <w:rsid w:val="00B84451"/>
    <w:rPr>
      <w:rFonts w:ascii="Times New Roman" w:hAnsi="Times New Roman" w:cs="Times New Roman"/>
      <w:sz w:val="18"/>
      <w:szCs w:val="18"/>
    </w:rPr>
  </w:style>
  <w:style w:type="character" w:customStyle="1" w:styleId="FontStyle141">
    <w:name w:val="Font Style141"/>
    <w:uiPriority w:val="99"/>
    <w:rsid w:val="00B84451"/>
    <w:rPr>
      <w:rFonts w:ascii="Arial" w:hAnsi="Arial" w:cs="Arial"/>
      <w:sz w:val="22"/>
      <w:szCs w:val="22"/>
    </w:rPr>
  </w:style>
  <w:style w:type="paragraph" w:customStyle="1" w:styleId="Default">
    <w:name w:val="Default"/>
    <w:rsid w:val="002154C3"/>
    <w:pPr>
      <w:widowControl w:val="0"/>
      <w:autoSpaceDE w:val="0"/>
      <w:autoSpaceDN w:val="0"/>
      <w:adjustRightInd w:val="0"/>
    </w:pPr>
    <w:rPr>
      <w:rFonts w:ascii="Arial" w:eastAsia="Times New Roman" w:hAnsi="Arial" w:cs="Arial"/>
      <w:color w:val="000000"/>
    </w:rPr>
  </w:style>
  <w:style w:type="paragraph" w:customStyle="1" w:styleId="Paragrafoelenco2">
    <w:name w:val="Paragrafo elenco2"/>
    <w:basedOn w:val="Normale"/>
    <w:rsid w:val="00E546CE"/>
    <w:pPr>
      <w:ind w:left="708"/>
    </w:pPr>
    <w:rPr>
      <w:rFonts w:ascii="Times New Roman" w:eastAsia="Times New Roman" w:hAnsi="Times New Roman" w:cs="Times New Roman"/>
    </w:rPr>
  </w:style>
  <w:style w:type="paragraph" w:customStyle="1" w:styleId="Paragrafoelenco3">
    <w:name w:val="Paragrafo elenco3"/>
    <w:basedOn w:val="Normale"/>
    <w:rsid w:val="00724224"/>
    <w:pPr>
      <w:ind w:left="708"/>
    </w:pPr>
    <w:rPr>
      <w:rFonts w:ascii="Times New Roman" w:eastAsia="Times New Roman" w:hAnsi="Times New Roman" w:cs="Times New Roman"/>
    </w:rPr>
  </w:style>
  <w:style w:type="paragraph" w:customStyle="1" w:styleId="Paragrafoelenco30">
    <w:name w:val="Paragrafo elenco3"/>
    <w:basedOn w:val="Normale"/>
    <w:rsid w:val="00B21E1F"/>
    <w:pPr>
      <w:ind w:left="708"/>
    </w:pPr>
    <w:rPr>
      <w:rFonts w:ascii="Times New Roman" w:eastAsia="Times New Roman" w:hAnsi="Times New Roman" w:cs="Times New Roman"/>
    </w:rPr>
  </w:style>
  <w:style w:type="paragraph" w:customStyle="1" w:styleId="Oggetto">
    <w:name w:val="Oggetto"/>
    <w:basedOn w:val="Normale"/>
    <w:rsid w:val="00B21E1F"/>
    <w:pPr>
      <w:tabs>
        <w:tab w:val="left" w:pos="1418"/>
      </w:tabs>
      <w:spacing w:before="120"/>
      <w:jc w:val="both"/>
    </w:pPr>
    <w:rPr>
      <w:rFonts w:ascii="Times New Roman" w:eastAsia="Times New Roman" w:hAnsi="Times New Roman" w:cs="Times New Roman"/>
      <w:b/>
      <w:szCs w:val="20"/>
    </w:rPr>
  </w:style>
  <w:style w:type="character" w:styleId="Enfasigrassetto">
    <w:name w:val="Strong"/>
    <w:qFormat/>
    <w:rsid w:val="002E60C6"/>
    <w:rPr>
      <w:rFonts w:cs="Times New Roman"/>
      <w:b/>
      <w:bCs/>
    </w:rPr>
  </w:style>
  <w:style w:type="paragraph" w:customStyle="1" w:styleId="Paragrafoelenco5">
    <w:name w:val="Paragrafo elenco5"/>
    <w:basedOn w:val="Normale"/>
    <w:rsid w:val="00C01EFB"/>
    <w:pPr>
      <w:ind w:left="708"/>
    </w:pPr>
    <w:rPr>
      <w:rFonts w:ascii="Times New Roman" w:eastAsia="Times New Roman" w:hAnsi="Times New Roman" w:cs="Times New Roman"/>
    </w:rPr>
  </w:style>
  <w:style w:type="character" w:customStyle="1" w:styleId="FontStyle61">
    <w:name w:val="Font Style61"/>
    <w:uiPriority w:val="99"/>
    <w:rsid w:val="00C01EFB"/>
    <w:rPr>
      <w:rFonts w:ascii="Calibri" w:hAnsi="Calibri" w:cs="Calibri"/>
      <w:sz w:val="22"/>
      <w:szCs w:val="22"/>
    </w:rPr>
  </w:style>
  <w:style w:type="paragraph" w:customStyle="1" w:styleId="Paragrafoelenco6">
    <w:name w:val="Paragrafo elenco6"/>
    <w:basedOn w:val="Normale"/>
    <w:rsid w:val="000114C5"/>
    <w:pPr>
      <w:ind w:left="708"/>
    </w:pPr>
    <w:rPr>
      <w:rFonts w:ascii="Times New Roman" w:eastAsia="Times New Roman" w:hAnsi="Times New Roman" w:cs="Times New Roman"/>
    </w:rPr>
  </w:style>
  <w:style w:type="character" w:customStyle="1" w:styleId="FontStyle30">
    <w:name w:val="Font Style30"/>
    <w:uiPriority w:val="99"/>
    <w:rsid w:val="000114C5"/>
    <w:rPr>
      <w:rFonts w:ascii="Times New Roman" w:hAnsi="Times New Roman" w:cs="Times New Roman"/>
      <w:sz w:val="22"/>
      <w:szCs w:val="22"/>
    </w:rPr>
  </w:style>
  <w:style w:type="paragraph" w:customStyle="1" w:styleId="Style6">
    <w:name w:val="Style6"/>
    <w:basedOn w:val="Normale"/>
    <w:uiPriority w:val="99"/>
    <w:rsid w:val="005E245F"/>
    <w:pPr>
      <w:widowControl w:val="0"/>
      <w:autoSpaceDE w:val="0"/>
      <w:autoSpaceDN w:val="0"/>
      <w:adjustRightInd w:val="0"/>
      <w:spacing w:line="275" w:lineRule="exact"/>
      <w:jc w:val="both"/>
    </w:pPr>
    <w:rPr>
      <w:rFonts w:ascii="Microsoft Sans Serif" w:eastAsia="Times New Roman" w:hAnsi="Microsoft Sans Serif" w:cs="Microsoft Sans Serif"/>
    </w:rPr>
  </w:style>
  <w:style w:type="character" w:customStyle="1" w:styleId="FontStyle26">
    <w:name w:val="Font Style26"/>
    <w:uiPriority w:val="99"/>
    <w:rsid w:val="005E245F"/>
    <w:rPr>
      <w:rFonts w:ascii="Microsoft Sans Serif" w:hAnsi="Microsoft Sans Serif" w:cs="Microsoft Sans Serif" w:hint="default"/>
      <w:sz w:val="12"/>
      <w:szCs w:val="12"/>
    </w:rPr>
  </w:style>
  <w:style w:type="paragraph" w:customStyle="1" w:styleId="Style11">
    <w:name w:val="Style11"/>
    <w:basedOn w:val="Normale"/>
    <w:uiPriority w:val="99"/>
    <w:rsid w:val="00C8587C"/>
    <w:pPr>
      <w:widowControl w:val="0"/>
      <w:autoSpaceDE w:val="0"/>
      <w:autoSpaceDN w:val="0"/>
      <w:adjustRightInd w:val="0"/>
      <w:spacing w:line="278" w:lineRule="exact"/>
    </w:pPr>
    <w:rPr>
      <w:rFonts w:ascii="Microsoft Sans Serif" w:eastAsia="Times New Roman" w:hAnsi="Microsoft Sans Serif" w:cs="Microsoft Sans Serif"/>
    </w:rPr>
  </w:style>
  <w:style w:type="paragraph" w:customStyle="1" w:styleId="Paragrafoelenco7">
    <w:name w:val="Paragrafo elenco7"/>
    <w:basedOn w:val="Normale"/>
    <w:rsid w:val="00784321"/>
    <w:pPr>
      <w:ind w:left="708"/>
    </w:pPr>
    <w:rPr>
      <w:rFonts w:ascii="Times New Roman" w:eastAsia="Times New Roman" w:hAnsi="Times New Roman" w:cs="Times New Roman"/>
    </w:rPr>
  </w:style>
  <w:style w:type="paragraph" w:customStyle="1" w:styleId="Style37">
    <w:name w:val="Style37"/>
    <w:basedOn w:val="Normale"/>
    <w:uiPriority w:val="99"/>
    <w:rsid w:val="0082461D"/>
    <w:pPr>
      <w:widowControl w:val="0"/>
      <w:autoSpaceDE w:val="0"/>
      <w:autoSpaceDN w:val="0"/>
      <w:adjustRightInd w:val="0"/>
      <w:spacing w:line="221" w:lineRule="exact"/>
      <w:ind w:hanging="336"/>
      <w:jc w:val="both"/>
    </w:pPr>
    <w:rPr>
      <w:rFonts w:ascii="Arial" w:eastAsia="Times New Roman" w:hAnsi="Arial" w:cs="Arial"/>
    </w:rPr>
  </w:style>
  <w:style w:type="paragraph" w:customStyle="1" w:styleId="Paragrafoelenco8">
    <w:name w:val="Paragrafo elenco8"/>
    <w:basedOn w:val="Normale"/>
    <w:rsid w:val="00806492"/>
    <w:pPr>
      <w:ind w:left="708"/>
    </w:pPr>
    <w:rPr>
      <w:rFonts w:ascii="Times New Roman" w:eastAsia="Times New Roman" w:hAnsi="Times New Roman" w:cs="Times New Roman"/>
    </w:rPr>
  </w:style>
  <w:style w:type="table" w:styleId="Grigliatabella">
    <w:name w:val="Table Grid"/>
    <w:basedOn w:val="Tabellanormale"/>
    <w:uiPriority w:val="59"/>
    <w:rsid w:val="00931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8">
    <w:name w:val="Style38"/>
    <w:basedOn w:val="Normale"/>
    <w:uiPriority w:val="99"/>
    <w:rsid w:val="00D246AC"/>
    <w:pPr>
      <w:widowControl w:val="0"/>
      <w:autoSpaceDE w:val="0"/>
      <w:autoSpaceDN w:val="0"/>
      <w:adjustRightInd w:val="0"/>
      <w:spacing w:line="316" w:lineRule="exact"/>
      <w:jc w:val="both"/>
    </w:pPr>
    <w:rPr>
      <w:rFonts w:ascii="Times New Roman" w:hAnsi="Times New Roman" w:cs="Times New Roman"/>
    </w:rPr>
  </w:style>
  <w:style w:type="character" w:customStyle="1" w:styleId="FontStyle67">
    <w:name w:val="Font Style67"/>
    <w:basedOn w:val="Carpredefinitoparagrafo"/>
    <w:uiPriority w:val="99"/>
    <w:rsid w:val="00D246AC"/>
    <w:rPr>
      <w:rFonts w:ascii="Cambria" w:hAnsi="Cambria" w:cs="Cambria"/>
      <w:i/>
      <w:iCs/>
      <w:sz w:val="16"/>
      <w:szCs w:val="16"/>
    </w:rPr>
  </w:style>
  <w:style w:type="paragraph" w:customStyle="1" w:styleId="Style2">
    <w:name w:val="Style2"/>
    <w:basedOn w:val="Normale"/>
    <w:uiPriority w:val="99"/>
    <w:rsid w:val="00DD03EC"/>
    <w:pPr>
      <w:widowControl w:val="0"/>
      <w:autoSpaceDE w:val="0"/>
      <w:autoSpaceDN w:val="0"/>
      <w:adjustRightInd w:val="0"/>
    </w:pPr>
    <w:rPr>
      <w:rFonts w:ascii="Calibri" w:eastAsia="Times New Roman" w:hAnsi="Calibri" w:cs="Times New Roman"/>
    </w:rPr>
  </w:style>
  <w:style w:type="character" w:customStyle="1" w:styleId="A0">
    <w:name w:val="A0"/>
    <w:rsid w:val="00F16164"/>
    <w:rPr>
      <w:b/>
      <w:color w:val="0095C8"/>
      <w:sz w:val="600"/>
    </w:rPr>
  </w:style>
  <w:style w:type="paragraph" w:customStyle="1" w:styleId="Copertina-Titoloreport">
    <w:name w:val="Copertina - Titolo report"/>
    <w:basedOn w:val="Normale"/>
    <w:qFormat/>
    <w:rsid w:val="00F16164"/>
    <w:pPr>
      <w:spacing w:before="100" w:beforeAutospacing="1" w:after="360" w:line="276" w:lineRule="auto"/>
    </w:pPr>
    <w:rPr>
      <w:rFonts w:ascii="Calibri" w:eastAsia="Calibri" w:hAnsi="Calibri" w:cs="Times New Roman"/>
      <w:b/>
      <w:color w:val="39A9DC"/>
      <w:sz w:val="68"/>
      <w:szCs w:val="20"/>
      <w:lang w:eastAsia="en-US"/>
    </w:rPr>
  </w:style>
  <w:style w:type="paragraph" w:customStyle="1" w:styleId="Pidipaginadispari-Dipartimento">
    <w:name w:val="Piè di pagina dispari - Dipartimento"/>
    <w:basedOn w:val="Pidipagina"/>
    <w:qFormat/>
    <w:rsid w:val="00F16164"/>
    <w:pPr>
      <w:spacing w:line="276" w:lineRule="auto"/>
      <w:jc w:val="both"/>
    </w:pPr>
    <w:rPr>
      <w:rFonts w:ascii="Calibri" w:eastAsia="Calibri" w:hAnsi="Calibri" w:cs="Times New Roman"/>
      <w:b/>
      <w:color w:val="808080"/>
      <w:sz w:val="14"/>
      <w:szCs w:val="20"/>
      <w:lang w:eastAsia="en-US"/>
    </w:rPr>
  </w:style>
  <w:style w:type="paragraph" w:customStyle="1" w:styleId="Pidipaginadispari-Ufficio">
    <w:name w:val="Piè di pagina dispari - Ufficio"/>
    <w:basedOn w:val="Pidipagina"/>
    <w:qFormat/>
    <w:rsid w:val="00F16164"/>
    <w:pPr>
      <w:spacing w:line="276" w:lineRule="auto"/>
      <w:jc w:val="both"/>
    </w:pPr>
    <w:rPr>
      <w:rFonts w:ascii="Calibri" w:eastAsia="Calibri" w:hAnsi="Calibri" w:cs="Times New Roman"/>
      <w:i/>
      <w:color w:val="808080"/>
      <w:sz w:val="14"/>
      <w:szCs w:val="20"/>
      <w:lang w:eastAsia="en-US"/>
    </w:rPr>
  </w:style>
  <w:style w:type="paragraph" w:customStyle="1" w:styleId="Corpodeltesto">
    <w:name w:val="Corpo del testo"/>
    <w:basedOn w:val="Normale"/>
    <w:link w:val="CorpodeltestoCarattere1"/>
    <w:uiPriority w:val="99"/>
    <w:rsid w:val="00130ED7"/>
    <w:rPr>
      <w:rFonts w:ascii="Verdana" w:eastAsia="Times New Roman" w:hAnsi="Verdana" w:cs="Times New Roman"/>
      <w:lang w:val="x-none" w:eastAsia="x-none"/>
    </w:rPr>
  </w:style>
  <w:style w:type="character" w:customStyle="1" w:styleId="CorpodeltestoCarattere1">
    <w:name w:val="Corpo del testo Carattere1"/>
    <w:link w:val="Corpodeltesto"/>
    <w:uiPriority w:val="99"/>
    <w:locked/>
    <w:rsid w:val="00130ED7"/>
    <w:rPr>
      <w:rFonts w:ascii="Verdana" w:eastAsia="Times New Roman" w:hAnsi="Verdana" w:cs="Times New Roman"/>
      <w:lang w:val="x-none" w:eastAsia="x-none"/>
    </w:rPr>
  </w:style>
  <w:style w:type="character" w:styleId="Enfasicorsivo">
    <w:name w:val="Emphasis"/>
    <w:qFormat/>
    <w:rsid w:val="00547C9F"/>
    <w:rPr>
      <w:i/>
      <w:iCs/>
    </w:rPr>
  </w:style>
  <w:style w:type="character" w:customStyle="1" w:styleId="Caratterinotaapidipagina">
    <w:name w:val="Caratteri nota a piè di pagina"/>
    <w:rsid w:val="00547C9F"/>
  </w:style>
  <w:style w:type="paragraph" w:customStyle="1" w:styleId="Contenutotabella">
    <w:name w:val="Contenuto tabella"/>
    <w:basedOn w:val="Normale"/>
    <w:rsid w:val="00547C9F"/>
    <w:pPr>
      <w:suppressLineNumbers/>
      <w:suppressAutoHyphens/>
    </w:pPr>
    <w:rPr>
      <w:rFonts w:ascii="Liberation Serif" w:eastAsia="Songti SC" w:hAnsi="Liberation Serif" w:cs="Lucida Sans"/>
      <w:kern w:val="2"/>
      <w:lang w:eastAsia="zh-CN" w:bidi="hi-IN"/>
    </w:rPr>
  </w:style>
  <w:style w:type="paragraph" w:styleId="Revisione">
    <w:name w:val="Revision"/>
    <w:hidden/>
    <w:uiPriority w:val="99"/>
    <w:semiHidden/>
    <w:rsid w:val="00397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08">
      <w:bodyDiv w:val="1"/>
      <w:marLeft w:val="0"/>
      <w:marRight w:val="0"/>
      <w:marTop w:val="0"/>
      <w:marBottom w:val="0"/>
      <w:divBdr>
        <w:top w:val="none" w:sz="0" w:space="0" w:color="auto"/>
        <w:left w:val="none" w:sz="0" w:space="0" w:color="auto"/>
        <w:bottom w:val="none" w:sz="0" w:space="0" w:color="auto"/>
        <w:right w:val="none" w:sz="0" w:space="0" w:color="auto"/>
      </w:divBdr>
    </w:div>
    <w:div w:id="81414027">
      <w:bodyDiv w:val="1"/>
      <w:marLeft w:val="0"/>
      <w:marRight w:val="0"/>
      <w:marTop w:val="0"/>
      <w:marBottom w:val="0"/>
      <w:divBdr>
        <w:top w:val="none" w:sz="0" w:space="0" w:color="auto"/>
        <w:left w:val="none" w:sz="0" w:space="0" w:color="auto"/>
        <w:bottom w:val="none" w:sz="0" w:space="0" w:color="auto"/>
        <w:right w:val="none" w:sz="0" w:space="0" w:color="auto"/>
      </w:divBdr>
    </w:div>
    <w:div w:id="1325624427">
      <w:bodyDiv w:val="1"/>
      <w:marLeft w:val="0"/>
      <w:marRight w:val="0"/>
      <w:marTop w:val="0"/>
      <w:marBottom w:val="0"/>
      <w:divBdr>
        <w:top w:val="none" w:sz="0" w:space="0" w:color="auto"/>
        <w:left w:val="none" w:sz="0" w:space="0" w:color="auto"/>
        <w:bottom w:val="none" w:sz="0" w:space="0" w:color="auto"/>
        <w:right w:val="none" w:sz="0" w:space="0" w:color="auto"/>
      </w:divBdr>
    </w:div>
    <w:div w:id="1370641733">
      <w:bodyDiv w:val="1"/>
      <w:marLeft w:val="0"/>
      <w:marRight w:val="0"/>
      <w:marTop w:val="0"/>
      <w:marBottom w:val="0"/>
      <w:divBdr>
        <w:top w:val="none" w:sz="0" w:space="0" w:color="auto"/>
        <w:left w:val="none" w:sz="0" w:space="0" w:color="auto"/>
        <w:bottom w:val="none" w:sz="0" w:space="0" w:color="auto"/>
        <w:right w:val="none" w:sz="0" w:space="0" w:color="auto"/>
      </w:divBdr>
      <w:divsChild>
        <w:div w:id="778140769">
          <w:marLeft w:val="0"/>
          <w:marRight w:val="0"/>
          <w:marTop w:val="0"/>
          <w:marBottom w:val="0"/>
          <w:divBdr>
            <w:top w:val="none" w:sz="0" w:space="0" w:color="auto"/>
            <w:left w:val="none" w:sz="0" w:space="0" w:color="auto"/>
            <w:bottom w:val="none" w:sz="0" w:space="0" w:color="auto"/>
            <w:right w:val="none" w:sz="0" w:space="0" w:color="auto"/>
          </w:divBdr>
          <w:divsChild>
            <w:div w:id="660893738">
              <w:marLeft w:val="0"/>
              <w:marRight w:val="0"/>
              <w:marTop w:val="0"/>
              <w:marBottom w:val="0"/>
              <w:divBdr>
                <w:top w:val="none" w:sz="0" w:space="0" w:color="auto"/>
                <w:left w:val="none" w:sz="0" w:space="0" w:color="auto"/>
                <w:bottom w:val="none" w:sz="0" w:space="0" w:color="auto"/>
                <w:right w:val="none" w:sz="0" w:space="0" w:color="auto"/>
              </w:divBdr>
              <w:divsChild>
                <w:div w:id="35011229">
                  <w:marLeft w:val="0"/>
                  <w:marRight w:val="0"/>
                  <w:marTop w:val="0"/>
                  <w:marBottom w:val="0"/>
                  <w:divBdr>
                    <w:top w:val="none" w:sz="0" w:space="0" w:color="auto"/>
                    <w:left w:val="none" w:sz="0" w:space="0" w:color="auto"/>
                    <w:bottom w:val="none" w:sz="0" w:space="0" w:color="auto"/>
                    <w:right w:val="none" w:sz="0" w:space="0" w:color="auto"/>
                  </w:divBdr>
                  <w:divsChild>
                    <w:div w:id="256401368">
                      <w:marLeft w:val="0"/>
                      <w:marRight w:val="0"/>
                      <w:marTop w:val="0"/>
                      <w:marBottom w:val="0"/>
                      <w:divBdr>
                        <w:top w:val="none" w:sz="0" w:space="0" w:color="auto"/>
                        <w:left w:val="none" w:sz="0" w:space="0" w:color="auto"/>
                        <w:bottom w:val="none" w:sz="0" w:space="0" w:color="auto"/>
                        <w:right w:val="none" w:sz="0" w:space="0" w:color="auto"/>
                      </w:divBdr>
                      <w:divsChild>
                        <w:div w:id="1778215023">
                          <w:marLeft w:val="0"/>
                          <w:marRight w:val="0"/>
                          <w:marTop w:val="0"/>
                          <w:marBottom w:val="0"/>
                          <w:divBdr>
                            <w:top w:val="none" w:sz="0" w:space="0" w:color="auto"/>
                            <w:left w:val="none" w:sz="0" w:space="0" w:color="auto"/>
                            <w:bottom w:val="none" w:sz="0" w:space="0" w:color="auto"/>
                            <w:right w:val="none" w:sz="0" w:space="0" w:color="auto"/>
                          </w:divBdr>
                          <w:divsChild>
                            <w:div w:id="7356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73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5E5BD-97D1-4F2F-A4B4-12F545AB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1213</Words>
  <Characters>6915</Characters>
  <Application>Microsoft Office Word</Application>
  <DocSecurity>0</DocSecurity>
  <Lines>57</Lines>
  <Paragraphs>16</Paragraphs>
  <ScaleCrop>false</ScaleCrop>
  <HeadingPairs>
    <vt:vector size="4" baseType="variant">
      <vt:variant>
        <vt:lpstr>Titolo</vt:lpstr>
      </vt:variant>
      <vt:variant>
        <vt:i4>1</vt:i4>
      </vt:variant>
      <vt:variant>
        <vt:lpstr>Headings</vt:lpstr>
      </vt:variant>
      <vt:variant>
        <vt:i4>65</vt:i4>
      </vt:variant>
    </vt:vector>
  </HeadingPairs>
  <TitlesOfParts>
    <vt:vector size="66" baseType="lpstr">
      <vt:lpstr/>
      <vt:lpstr>/</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Indice</vt:lpstr>
      <vt:lpstr>Titolo paragrafo uno</vt:lpstr>
      <vt:lpstr>Titolo paragrafo due</vt:lpstr>
      <vt:lpstr>Titolo sottoparagrafo due</vt:lpstr>
      <vt:lpstr>Titolo sottoparagrafo due</vt:lpstr>
      <vt:lpstr/>
      <vt:lpstr>Titolo paragrafo tre</vt:lpstr>
      <vt:lpstr>Titolo sottoparagrafo tre</vt:lpstr>
    </vt:vector>
  </TitlesOfParts>
  <Company>*</Company>
  <LinksUpToDate>false</LinksUpToDate>
  <CharactersWithSpaces>8112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Paciello</dc:creator>
  <cp:lastModifiedBy>Giuseppina Lo Vecchio</cp:lastModifiedBy>
  <cp:revision>66</cp:revision>
  <cp:lastPrinted>2021-10-11T12:37:00Z</cp:lastPrinted>
  <dcterms:created xsi:type="dcterms:W3CDTF">2017-10-06T11:13:00Z</dcterms:created>
  <dcterms:modified xsi:type="dcterms:W3CDTF">2021-10-11T12:37:00Z</dcterms:modified>
</cp:coreProperties>
</file>