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7C38" w14:textId="77777777" w:rsidR="00FF3D6F" w:rsidRDefault="00FF3D6F">
      <w:pPr>
        <w:tabs>
          <w:tab w:val="left" w:pos="6237"/>
        </w:tabs>
        <w:spacing w:line="276" w:lineRule="auto"/>
        <w:jc w:val="both"/>
        <w:rPr>
          <w:rFonts w:ascii="Arial" w:hAnsi="Arial" w:cs="Arial"/>
          <w:i/>
        </w:rPr>
      </w:pPr>
    </w:p>
    <w:p w14:paraId="1E337ABD" w14:textId="77777777" w:rsidR="00FF3D6F" w:rsidRDefault="00FF3D6F">
      <w:pPr>
        <w:spacing w:line="276" w:lineRule="auto"/>
        <w:jc w:val="both"/>
        <w:rPr>
          <w:rFonts w:ascii="Arial" w:hAnsi="Arial" w:cs="Arial"/>
          <w:i/>
        </w:rPr>
      </w:pPr>
    </w:p>
    <w:p w14:paraId="37F86B05" w14:textId="77777777" w:rsidR="00FF3D6F" w:rsidRDefault="00FF3D6F">
      <w:pPr>
        <w:spacing w:line="276" w:lineRule="auto"/>
        <w:jc w:val="both"/>
        <w:rPr>
          <w:rFonts w:ascii="Arial" w:hAnsi="Arial" w:cs="Arial"/>
          <w:i/>
        </w:rPr>
      </w:pPr>
    </w:p>
    <w:p w14:paraId="502E67CC" w14:textId="517250FC" w:rsidR="00FF3D6F" w:rsidRDefault="00D817A6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4"/>
          <w:szCs w:val="20"/>
          <w:lang w:eastAsia="en-US"/>
        </w:rPr>
      </w:pPr>
      <w:r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PR Basilicata </w:t>
      </w:r>
      <w:r w:rsidR="00550E25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FESR </w:t>
      </w:r>
      <w:r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FSE+ 2021-2027 </w:t>
      </w:r>
    </w:p>
    <w:p w14:paraId="1F50D3CE" w14:textId="77777777" w:rsidR="00FF3D6F" w:rsidRDefault="00FF3D6F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7ADA3F61" w14:textId="77777777" w:rsidR="00FF3D6F" w:rsidRDefault="00FF3D6F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21BE5943" w14:textId="77777777" w:rsidR="00FF3D6F" w:rsidRDefault="00D817A6">
      <w:pPr>
        <w:spacing w:before="120" w:line="276" w:lineRule="auto"/>
        <w:jc w:val="center"/>
        <w:rPr>
          <w:rFonts w:ascii="Arial" w:eastAsia="Calibri" w:hAnsi="Arial" w:cs="Arial"/>
          <w:b/>
          <w:sz w:val="28"/>
          <w:szCs w:val="20"/>
          <w:lang w:eastAsia="en-US"/>
        </w:rPr>
      </w:pPr>
      <w:r>
        <w:rPr>
          <w:rFonts w:ascii="Arial" w:eastAsia="Calibri" w:hAnsi="Arial" w:cs="Arial"/>
          <w:b/>
          <w:sz w:val="28"/>
          <w:szCs w:val="20"/>
          <w:lang w:eastAsia="en-US"/>
        </w:rPr>
        <w:t xml:space="preserve">FONDO MICROFINANZA FSE+ 2021-2027 </w:t>
      </w:r>
    </w:p>
    <w:p w14:paraId="1E731DE8" w14:textId="77777777" w:rsidR="00FF3D6F" w:rsidRDefault="00D817A6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>
        <w:rPr>
          <w:rFonts w:ascii="Arial" w:eastAsia="Calibri" w:hAnsi="Arial" w:cs="Arial"/>
          <w:i/>
          <w:sz w:val="28"/>
          <w:szCs w:val="20"/>
          <w:lang w:eastAsia="en-US"/>
        </w:rPr>
        <w:t>DGR n. 932 del 29.12.2023</w:t>
      </w:r>
    </w:p>
    <w:p w14:paraId="414F1A75" w14:textId="77777777" w:rsidR="00FF3D6F" w:rsidRDefault="00FF3D6F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</w:p>
    <w:p w14:paraId="12B6D7CB" w14:textId="77777777" w:rsidR="00FF3D6F" w:rsidRDefault="00D817A6">
      <w:pPr>
        <w:spacing w:before="240" w:line="276" w:lineRule="auto"/>
        <w:jc w:val="center"/>
        <w:rPr>
          <w:rFonts w:ascii="Arial" w:eastAsia="Calibri" w:hAnsi="Arial" w:cs="Arial"/>
          <w:b/>
          <w:caps/>
          <w:sz w:val="28"/>
          <w:szCs w:val="20"/>
          <w:lang w:eastAsia="en-US"/>
        </w:rPr>
      </w:pPr>
      <w:r>
        <w:rPr>
          <w:rFonts w:ascii="Arial" w:eastAsia="Calibri" w:hAnsi="Arial" w:cs="Arial"/>
          <w:b/>
          <w:caps/>
          <w:sz w:val="28"/>
          <w:szCs w:val="20"/>
          <w:lang w:eastAsia="en-US"/>
        </w:rPr>
        <w:t xml:space="preserve">Avviso pubblico per la presentazione delle domande di accesso al fondo </w:t>
      </w:r>
      <w:r>
        <w:rPr>
          <w:rFonts w:ascii="Arial" w:eastAsia="Calibri" w:hAnsi="Arial" w:cs="Arial"/>
          <w:b/>
          <w:sz w:val="28"/>
          <w:szCs w:val="20"/>
          <w:lang w:eastAsia="en-US"/>
        </w:rPr>
        <w:t>MICROFINANZA FSE+ 2021-2027</w:t>
      </w:r>
    </w:p>
    <w:p w14:paraId="0B813FB2" w14:textId="77777777" w:rsidR="00FF3D6F" w:rsidRDefault="00D817A6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>
        <w:rPr>
          <w:rFonts w:ascii="Arial" w:eastAsia="Calibri" w:hAnsi="Arial" w:cs="Arial"/>
          <w:i/>
          <w:sz w:val="28"/>
          <w:szCs w:val="20"/>
          <w:lang w:eastAsia="en-US"/>
        </w:rPr>
        <w:t xml:space="preserve">Deliberazione Amministratore Unico di Sviluppo Basilicata </w:t>
      </w:r>
    </w:p>
    <w:p w14:paraId="787544EF" w14:textId="09180333" w:rsidR="00FF3D6F" w:rsidRDefault="00D817A6">
      <w:pPr>
        <w:spacing w:before="60" w:line="276" w:lineRule="auto"/>
        <w:jc w:val="center"/>
        <w:rPr>
          <w:rFonts w:ascii="Arial" w:eastAsia="Calibri" w:hAnsi="Arial" w:cs="Arial"/>
          <w:i/>
          <w:caps/>
          <w:sz w:val="28"/>
          <w:szCs w:val="20"/>
          <w:lang w:eastAsia="en-US"/>
        </w:rPr>
      </w:pPr>
      <w:r w:rsidRPr="00FD4878">
        <w:rPr>
          <w:rFonts w:ascii="Arial" w:eastAsia="Calibri" w:hAnsi="Arial" w:cs="Arial"/>
          <w:i/>
          <w:sz w:val="28"/>
          <w:szCs w:val="20"/>
          <w:lang w:eastAsia="en-US"/>
        </w:rPr>
        <w:t>n</w:t>
      </w:r>
      <w:r>
        <w:rPr>
          <w:rFonts w:ascii="Arial" w:eastAsia="Calibri" w:hAnsi="Arial" w:cs="Arial"/>
          <w:i/>
          <w:caps/>
          <w:sz w:val="28"/>
          <w:szCs w:val="20"/>
          <w:lang w:eastAsia="en-US"/>
        </w:rPr>
        <w:t xml:space="preserve">. </w:t>
      </w:r>
      <w:r w:rsidR="0097307F">
        <w:rPr>
          <w:rFonts w:ascii="Arial" w:eastAsia="Calibri" w:hAnsi="Arial" w:cs="Arial"/>
          <w:i/>
          <w:caps/>
          <w:sz w:val="28"/>
          <w:szCs w:val="20"/>
          <w:lang w:eastAsia="en-US"/>
        </w:rPr>
        <w:t>206</w:t>
      </w:r>
      <w:r>
        <w:rPr>
          <w:rFonts w:ascii="Arial" w:eastAsia="Calibri" w:hAnsi="Arial" w:cs="Arial"/>
          <w:i/>
          <w:caps/>
          <w:sz w:val="28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8"/>
          <w:szCs w:val="20"/>
          <w:lang w:eastAsia="en-US"/>
        </w:rPr>
        <w:t xml:space="preserve">del </w:t>
      </w:r>
      <w:r w:rsidR="0097307F">
        <w:rPr>
          <w:rFonts w:ascii="Arial" w:eastAsia="Calibri" w:hAnsi="Arial" w:cs="Arial"/>
          <w:i/>
          <w:sz w:val="28"/>
          <w:szCs w:val="20"/>
          <w:lang w:eastAsia="en-US"/>
        </w:rPr>
        <w:t>29</w:t>
      </w:r>
      <w:r>
        <w:rPr>
          <w:rFonts w:ascii="Arial" w:eastAsia="Calibri" w:hAnsi="Arial" w:cs="Arial"/>
          <w:i/>
          <w:sz w:val="28"/>
          <w:szCs w:val="20"/>
          <w:lang w:eastAsia="en-US"/>
        </w:rPr>
        <w:t>/</w:t>
      </w:r>
      <w:r w:rsidR="0097307F">
        <w:rPr>
          <w:rFonts w:ascii="Arial" w:eastAsia="Calibri" w:hAnsi="Arial" w:cs="Arial"/>
          <w:i/>
          <w:sz w:val="28"/>
          <w:szCs w:val="20"/>
          <w:lang w:eastAsia="en-US"/>
        </w:rPr>
        <w:t>04</w:t>
      </w:r>
      <w:r>
        <w:rPr>
          <w:rFonts w:ascii="Arial" w:eastAsia="Calibri" w:hAnsi="Arial" w:cs="Arial"/>
          <w:i/>
          <w:sz w:val="28"/>
          <w:szCs w:val="20"/>
          <w:lang w:eastAsia="en-US"/>
        </w:rPr>
        <w:t>/2024</w:t>
      </w:r>
      <w:bookmarkStart w:id="0" w:name="_Hlk164286648"/>
      <w:bookmarkEnd w:id="0"/>
    </w:p>
    <w:p w14:paraId="45E28AA5" w14:textId="77777777" w:rsidR="00FF3D6F" w:rsidRDefault="00FF3D6F">
      <w:pPr>
        <w:spacing w:line="276" w:lineRule="auto"/>
        <w:jc w:val="both"/>
        <w:rPr>
          <w:rFonts w:ascii="Arial" w:hAnsi="Arial" w:cs="Arial"/>
          <w:i/>
        </w:rPr>
      </w:pPr>
    </w:p>
    <w:p w14:paraId="1EEDC5AB" w14:textId="77777777" w:rsidR="00FF3D6F" w:rsidRDefault="00FF3D6F">
      <w:pPr>
        <w:spacing w:line="276" w:lineRule="auto"/>
        <w:jc w:val="both"/>
        <w:rPr>
          <w:rFonts w:ascii="Arial" w:hAnsi="Arial" w:cs="Arial"/>
          <w:i/>
        </w:rPr>
      </w:pPr>
    </w:p>
    <w:p w14:paraId="22C4EFEA" w14:textId="77777777" w:rsidR="00FF3D6F" w:rsidRDefault="00FF3D6F">
      <w:pPr>
        <w:spacing w:line="276" w:lineRule="auto"/>
        <w:jc w:val="both"/>
        <w:rPr>
          <w:rFonts w:ascii="Arial" w:hAnsi="Arial" w:cs="Arial"/>
          <w:i/>
        </w:rPr>
      </w:pPr>
    </w:p>
    <w:p w14:paraId="78349FB9" w14:textId="77777777" w:rsidR="00FF3D6F" w:rsidRDefault="00FF3D6F">
      <w:pPr>
        <w:spacing w:line="276" w:lineRule="auto"/>
        <w:jc w:val="both"/>
        <w:rPr>
          <w:rFonts w:ascii="Arial" w:hAnsi="Arial" w:cs="Arial"/>
          <w:b/>
          <w:i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F3D6F" w14:paraId="5EBB8934" w14:textId="77777777">
        <w:trPr>
          <w:trHeight w:val="680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15E0737F" w14:textId="793F7F56" w:rsidR="00FF3D6F" w:rsidRDefault="00D817A6">
            <w:pPr>
              <w:jc w:val="center"/>
              <w:rPr>
                <w:rFonts w:ascii="Arial" w:eastAsia="Calibri" w:hAnsi="Arial" w:cs="Arial"/>
                <w:b/>
                <w:i/>
                <w:sz w:val="28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Allegato </w:t>
            </w:r>
            <w:r>
              <w:rPr>
                <w:rFonts w:ascii="Arial" w:eastAsia="Calibri" w:hAnsi="Arial" w:cs="Arial"/>
                <w:b/>
                <w:i/>
                <w:sz w:val="36"/>
                <w:szCs w:val="20"/>
                <w:lang w:eastAsia="en-US"/>
              </w:rPr>
              <w:t>F</w:t>
            </w:r>
          </w:p>
        </w:tc>
      </w:tr>
      <w:tr w:rsidR="00FF3D6F" w14:paraId="12D36986" w14:textId="77777777">
        <w:trPr>
          <w:trHeight w:val="872"/>
        </w:trPr>
        <w:tc>
          <w:tcPr>
            <w:tcW w:w="9628" w:type="dxa"/>
            <w:vAlign w:val="center"/>
          </w:tcPr>
          <w:p w14:paraId="5B8B8753" w14:textId="77777777" w:rsidR="00FF3D6F" w:rsidRDefault="00D817A6">
            <w:pPr>
              <w:spacing w:after="120" w:line="264" w:lineRule="auto"/>
              <w:jc w:val="center"/>
              <w:rPr>
                <w:rFonts w:ascii="Arial" w:eastAsia="Calibri" w:hAnsi="Arial" w:cs="Arial"/>
                <w:i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i/>
                <w:sz w:val="32"/>
                <w:szCs w:val="32"/>
                <w:lang w:eastAsia="en-US"/>
              </w:rPr>
              <w:t>Schema perizia tecnica asseverata a certificazione delle effettive spese sostenute e ultimazione dell’investimento</w:t>
            </w:r>
          </w:p>
        </w:tc>
      </w:tr>
    </w:tbl>
    <w:p w14:paraId="53840282" w14:textId="77777777" w:rsidR="00FF3D6F" w:rsidRDefault="00FF3D6F">
      <w:pPr>
        <w:spacing w:after="120" w:line="264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A612459" w14:textId="77777777" w:rsidR="00FF3D6F" w:rsidRDefault="00D817A6">
      <w:pPr>
        <w:rPr>
          <w:rFonts w:ascii="Arial" w:hAnsi="Arial" w:cs="Arial"/>
          <w:sz w:val="20"/>
          <w:szCs w:val="20"/>
        </w:rPr>
      </w:pPr>
      <w:r>
        <w:br w:type="page"/>
      </w:r>
    </w:p>
    <w:p w14:paraId="4BBC2C1E" w14:textId="77777777" w:rsidR="00FF3D6F" w:rsidRDefault="00D817A6">
      <w:pPr>
        <w:tabs>
          <w:tab w:val="left" w:pos="0"/>
        </w:tabs>
        <w:spacing w:before="240" w:after="360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SCHEMA DI PERIZIA TECNICA ASSEVERATA A CERTIFICAZIONE DELLE EFFETTIVE SPESE SOSTENUTE E ULTIMAZIONE DELL’INVESTIMENTO</w:t>
      </w:r>
    </w:p>
    <w:p w14:paraId="0CF5672C" w14:textId="1C4B9DD3" w:rsidR="00FF3D6F" w:rsidRDefault="00D817A6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________________________________________________ nato a ____________________ il ______________________, residente in _________________________  Via ______________________ n. ______, Iscritto nell’Albo professionale ____________________________ al n. ____________________________ dal____________________________ in relazione al programma di spesa a valere sull’Avviso Pubblico “Microfinanza FSE+ 2021-2027 di cui al </w:t>
      </w:r>
      <w:r>
        <w:rPr>
          <w:rFonts w:ascii="Arial" w:hAnsi="Arial" w:cs="Arial"/>
          <w:sz w:val="20"/>
        </w:rPr>
        <w:t xml:space="preserve">Fondo di Microfinanza FSE+ 2021-2027 -DGR. Basilicata n. 932 del 29/12/2023 e Deliberazione dell’Amministratore Unico di Sviluppo Basilicata n. </w:t>
      </w:r>
      <w:r w:rsidR="0010532E">
        <w:rPr>
          <w:rFonts w:ascii="Arial" w:hAnsi="Arial" w:cs="Arial"/>
          <w:sz w:val="20"/>
        </w:rPr>
        <w:t>206</w:t>
      </w:r>
      <w:r>
        <w:rPr>
          <w:rFonts w:ascii="Arial" w:hAnsi="Arial" w:cs="Arial"/>
          <w:sz w:val="20"/>
        </w:rPr>
        <w:t xml:space="preserve"> del </w:t>
      </w:r>
      <w:r w:rsidR="0010532E">
        <w:rPr>
          <w:rFonts w:ascii="Arial" w:hAnsi="Arial" w:cs="Arial"/>
          <w:sz w:val="20"/>
        </w:rPr>
        <w:t>29/04/2024</w:t>
      </w:r>
      <w:r>
        <w:rPr>
          <w:rFonts w:ascii="Arial" w:hAnsi="Arial" w:cs="Arial"/>
          <w:sz w:val="20"/>
          <w:szCs w:val="20"/>
        </w:rPr>
        <w:t>”, relativo all’impresa/libero professionista ____________________________, Partita IVA ____________________________, IST____________________________, approvato con atto di concessione di Sviluppo Basilicata S</w:t>
      </w:r>
      <w:r w:rsidR="001053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p</w:t>
      </w:r>
      <w:r w:rsidR="001053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A</w:t>
      </w:r>
      <w:r w:rsidR="001053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n. ______________________ del</w:t>
      </w:r>
      <w:r>
        <w:rPr>
          <w:rFonts w:ascii="Arial" w:hAnsi="Arial" w:cs="Arial"/>
          <w:sz w:val="20"/>
          <w:szCs w:val="20"/>
        </w:rPr>
        <w:tab/>
        <w:t>_______________ per un finanziamento agevolato pari a Euro ___________________,</w:t>
      </w:r>
    </w:p>
    <w:p w14:paraId="3D83C885" w14:textId="77777777" w:rsidR="00FF3D6F" w:rsidRDefault="00D817A6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conseguenze previste degli articoli 75 e 76 del d.P.R. n. 445/2000, come modificati dall’art. 264, comma 2, lett. a) del D.L.19 maggio 2020, n. 34, in caso di dichiarazione non veritiera, ed in particolare che la stessa comporta altresì </w:t>
      </w:r>
      <w:r>
        <w:rPr>
          <w:rFonts w:ascii="Arial" w:hAnsi="Arial" w:cs="Arial"/>
          <w:i/>
          <w:iCs/>
          <w:sz w:val="20"/>
          <w:szCs w:val="20"/>
        </w:rPr>
        <w:t>“la revoca degli eventuali benefici già erogati nonché il divieto di accesso a contributi, finanziamenti e agevolazioni per un periodo di 2 anni decorrenti da quando l’amministrazione ha adottato l’atto di decadenza</w:t>
      </w:r>
      <w:r>
        <w:rPr>
          <w:rFonts w:ascii="Arial" w:hAnsi="Arial" w:cs="Arial"/>
          <w:sz w:val="20"/>
          <w:szCs w:val="20"/>
        </w:rPr>
        <w:t>” e che “</w:t>
      </w:r>
      <w:r>
        <w:rPr>
          <w:rFonts w:ascii="Arial" w:hAnsi="Arial" w:cs="Arial"/>
          <w:i/>
          <w:iCs/>
          <w:sz w:val="20"/>
          <w:szCs w:val="20"/>
        </w:rPr>
        <w:t>la sanzione ordinariamente prevista dal codice penale è aumentata da un terzo alla metà</w:t>
      </w:r>
      <w:r>
        <w:rPr>
          <w:rFonts w:ascii="Arial" w:hAnsi="Arial" w:cs="Arial"/>
          <w:sz w:val="20"/>
          <w:szCs w:val="20"/>
        </w:rPr>
        <w:t>”,</w:t>
      </w:r>
      <w:bookmarkStart w:id="1" w:name="_Hlk164768207"/>
      <w:bookmarkEnd w:id="1"/>
    </w:p>
    <w:p w14:paraId="03B05F60" w14:textId="77777777" w:rsidR="00FF3D6F" w:rsidRDefault="00D817A6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e per gli effetti dell’art. 47 del D.P.R. n. 445/2000 e ss.mm.ii. e sotto la propria responsabilità:</w:t>
      </w:r>
    </w:p>
    <w:p w14:paraId="20479D2D" w14:textId="77777777" w:rsidR="00FF3D6F" w:rsidRDefault="00D817A6">
      <w:pPr>
        <w:spacing w:before="120" w:after="120" w:line="360" w:lineRule="auto"/>
        <w:ind w:righ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 che</w:t>
      </w:r>
    </w:p>
    <w:p w14:paraId="76657CC5" w14:textId="77777777" w:rsidR="00FF3D6F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0E25">
        <w:fldChar w:fldCharType="separate"/>
      </w:r>
      <w:bookmarkStart w:id="2" w:name="__Fieldmark__18730_3055919124"/>
      <w:bookmarkEnd w:id="2"/>
      <w:r>
        <w:fldChar w:fldCharType="end"/>
      </w:r>
      <w:bookmarkStart w:id="3" w:name="__Fieldmark__5818_3055919124"/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non riveste cariche (direttore tecnico, amministratore) e non è socio dell’impresa Destinataria Finale, sopra identificata, </w:t>
      </w:r>
    </w:p>
    <w:p w14:paraId="2E707EF7" w14:textId="77777777" w:rsidR="00FF3D6F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0E25">
        <w:fldChar w:fldCharType="separate"/>
      </w:r>
      <w:bookmarkStart w:id="4" w:name="__Fieldmark__18739_3055919124"/>
      <w:bookmarkEnd w:id="4"/>
      <w:r>
        <w:fldChar w:fldCharType="end"/>
      </w:r>
      <w:bookmarkStart w:id="5" w:name="__Fieldmark__5829_3055919124"/>
      <w:bookmarkEnd w:id="5"/>
      <w:r>
        <w:rPr>
          <w:rFonts w:ascii="Arial" w:hAnsi="Arial" w:cs="Arial"/>
          <w:sz w:val="20"/>
          <w:szCs w:val="20"/>
        </w:rPr>
        <w:tab/>
        <w:t>il programma di spesa relativo agli investimenti, riportato nella tabella seguente, è stato completamente realizzato, nel rispetto di quanto previso nel provvedimento di concessione;</w:t>
      </w:r>
    </w:p>
    <w:p w14:paraId="2CC384B3" w14:textId="77777777" w:rsidR="00FF3D6F" w:rsidRPr="003812BC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3812BC">
        <w:rPr>
          <w:rFonts w:ascii="Arial" w:hAnsi="Arial" w:cs="Arial"/>
          <w:i/>
          <w:iCs/>
          <w:sz w:val="20"/>
          <w:szCs w:val="20"/>
        </w:rPr>
        <w:t xml:space="preserve">oppure </w:t>
      </w:r>
    </w:p>
    <w:p w14:paraId="63C69EFE" w14:textId="77777777" w:rsidR="00FF3D6F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0E25">
        <w:fldChar w:fldCharType="separate"/>
      </w:r>
      <w:bookmarkStart w:id="6" w:name="__Fieldmark__18749_3055919124"/>
      <w:bookmarkEnd w:id="6"/>
      <w:r>
        <w:fldChar w:fldCharType="end"/>
      </w:r>
      <w:bookmarkStart w:id="7" w:name="__Fieldmark__5837_3055919124"/>
      <w:bookmarkEnd w:id="7"/>
      <w:r>
        <w:rPr>
          <w:rFonts w:ascii="Arial" w:hAnsi="Arial" w:cs="Arial"/>
          <w:sz w:val="20"/>
          <w:szCs w:val="20"/>
        </w:rPr>
        <w:tab/>
        <w:t>l’investimento è stato parzialmente realizzato ma risulta comunque organico e funzionale;</w:t>
      </w:r>
    </w:p>
    <w:p w14:paraId="55CE598D" w14:textId="1BF27AD3" w:rsidR="00FF3D6F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0E25">
        <w:fldChar w:fldCharType="separate"/>
      </w:r>
      <w:bookmarkStart w:id="8" w:name="__Fieldmark__18758_3055919124"/>
      <w:bookmarkEnd w:id="8"/>
      <w:r>
        <w:fldChar w:fldCharType="end"/>
      </w:r>
      <w:bookmarkStart w:id="9" w:name="__Fieldmark__5843_3055919124"/>
      <w:bookmarkEnd w:id="9"/>
      <w:r>
        <w:rPr>
          <w:rFonts w:ascii="Arial" w:hAnsi="Arial" w:cs="Arial"/>
          <w:sz w:val="20"/>
          <w:szCs w:val="20"/>
        </w:rPr>
        <w:tab/>
        <w:t xml:space="preserve">l’investimento è stato realizzato nella unità locale/sede operativa situata in città ______________ (prov. ____), Via __________ n. ____ </w:t>
      </w:r>
    </w:p>
    <w:p w14:paraId="684E69E9" w14:textId="77777777" w:rsidR="00FF3D6F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0E25">
        <w:fldChar w:fldCharType="separate"/>
      </w:r>
      <w:bookmarkStart w:id="10" w:name="__Fieldmark__18767_3055919124"/>
      <w:bookmarkEnd w:id="10"/>
      <w:r>
        <w:fldChar w:fldCharType="end"/>
      </w:r>
      <w:bookmarkStart w:id="11" w:name="__Fieldmark__5860_3055919124"/>
      <w:bookmarkEnd w:id="11"/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i </w:t>
      </w:r>
      <w:r>
        <w:rPr>
          <w:rFonts w:ascii="Arial" w:hAnsi="Arial" w:cs="Arial"/>
          <w:sz w:val="20"/>
          <w:szCs w:val="20"/>
        </w:rPr>
        <w:t>titoli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di spesa riportati nella tabella seguente, relativi alle spese di investimento e alle spese di gestione contengono la descrizione della fornitura e sono fiscalmente validi, ai sensi della normativa vigente (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a titolo esemplificativo: fatture elettroniche in formato .xml, </w:t>
      </w:r>
      <w:proofErr w:type="spellStart"/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etc</w:t>
      </w:r>
      <w:proofErr w:type="spellEnd"/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,)</w:t>
      </w:r>
      <w:r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2341FADE" w14:textId="77777777" w:rsidR="00FF3D6F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0E25">
        <w:fldChar w:fldCharType="separate"/>
      </w:r>
      <w:bookmarkStart w:id="12" w:name="__Fieldmark__18780_3055919124"/>
      <w:bookmarkEnd w:id="12"/>
      <w:r>
        <w:fldChar w:fldCharType="end"/>
      </w:r>
      <w:bookmarkStart w:id="13" w:name="__Fieldmark__5876_3055919124"/>
      <w:bookmarkEnd w:id="13"/>
      <w:r>
        <w:rPr>
          <w:rFonts w:ascii="Arial" w:hAnsi="Arial" w:cs="Arial"/>
          <w:sz w:val="20"/>
          <w:szCs w:val="20"/>
        </w:rPr>
        <w:tab/>
        <w:t>il numero del CUP è regolarmente riportato sui titoli di spesa</w:t>
      </w:r>
      <w:r>
        <w:rPr>
          <w:rStyle w:val="Richiamoallanotaapidipagina"/>
        </w:rPr>
        <w:footnoteReference w:id="1"/>
      </w:r>
      <w:r>
        <w:rPr>
          <w:rFonts w:ascii="Arial" w:hAnsi="Arial" w:cs="Arial"/>
          <w:sz w:val="20"/>
          <w:szCs w:val="20"/>
          <w:vertAlign w:val="superscript"/>
        </w:rPr>
        <w:t>,</w:t>
      </w:r>
      <w:r>
        <w:rPr>
          <w:rFonts w:ascii="Arial" w:hAnsi="Arial" w:cs="Arial"/>
          <w:sz w:val="20"/>
          <w:szCs w:val="20"/>
        </w:rPr>
        <w:t xml:space="preserve"> così come previsto dall’art. 8, comma 11 dell’Avviso e del contratto di Finanziamento;</w:t>
      </w:r>
    </w:p>
    <w:p w14:paraId="3541EDB7" w14:textId="77777777" w:rsidR="00FF3D6F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0E25">
        <w:fldChar w:fldCharType="separate"/>
      </w:r>
      <w:bookmarkStart w:id="14" w:name="__Fieldmark__18797_3055919124"/>
      <w:bookmarkEnd w:id="14"/>
      <w:r>
        <w:fldChar w:fldCharType="end"/>
      </w:r>
      <w:bookmarkStart w:id="15" w:name="__Fieldmark__5901_3055919124"/>
      <w:bookmarkEnd w:id="15"/>
      <w:r>
        <w:rPr>
          <w:rFonts w:ascii="Arial" w:hAnsi="Arial" w:cs="Arial"/>
          <w:sz w:val="20"/>
          <w:szCs w:val="20"/>
        </w:rPr>
        <w:tab/>
        <w:t>il pagamento dei titoli di spesa è stato effettuato con le modalità indicate nella tabella riportata in calce, così come rilevato dall’estratto del conto corrente intestato all’impresa Destinataria Finale;</w:t>
      </w:r>
    </w:p>
    <w:p w14:paraId="3D4961DE" w14:textId="77777777" w:rsidR="00FF3D6F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0E25">
        <w:fldChar w:fldCharType="separate"/>
      </w:r>
      <w:bookmarkStart w:id="16" w:name="__Fieldmark__18806_3055919124"/>
      <w:bookmarkEnd w:id="16"/>
      <w:r>
        <w:fldChar w:fldCharType="end"/>
      </w:r>
      <w:bookmarkStart w:id="17" w:name="__Fieldmark__5921_3055919124"/>
      <w:bookmarkEnd w:id="17"/>
      <w:r>
        <w:rPr>
          <w:rFonts w:ascii="Arial" w:hAnsi="Arial" w:cs="Arial"/>
          <w:sz w:val="20"/>
          <w:szCs w:val="20"/>
        </w:rPr>
        <w:tab/>
        <w:t>per i beni usati è stata verificata la dichiarazione del fornitore prodotto sulla base dell’allegato H, nella disponibilità del Destinatario Finale (</w:t>
      </w:r>
      <w:r>
        <w:rPr>
          <w:rFonts w:ascii="Arial" w:hAnsi="Arial" w:cs="Arial"/>
          <w:i/>
          <w:iCs/>
          <w:sz w:val="20"/>
          <w:szCs w:val="20"/>
        </w:rPr>
        <w:t>qualora il programma rendicontato comprenda l’acquisto di beni usati</w:t>
      </w:r>
      <w:r>
        <w:rPr>
          <w:rFonts w:ascii="Arial" w:hAnsi="Arial" w:cs="Arial"/>
          <w:sz w:val="20"/>
          <w:szCs w:val="20"/>
        </w:rPr>
        <w:t xml:space="preserve">); </w:t>
      </w:r>
    </w:p>
    <w:p w14:paraId="433C5A10" w14:textId="77777777" w:rsidR="00FF3D6F" w:rsidRDefault="00D817A6" w:rsidP="003812BC">
      <w:pPr>
        <w:pStyle w:val="Paragrafoelenco"/>
        <w:spacing w:after="240"/>
        <w:ind w:left="709" w:right="35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50E25">
        <w:fldChar w:fldCharType="separate"/>
      </w:r>
      <w:bookmarkStart w:id="18" w:name="__Fieldmark__18817_3055919124"/>
      <w:bookmarkEnd w:id="18"/>
      <w:r>
        <w:fldChar w:fldCharType="end"/>
      </w:r>
      <w:bookmarkStart w:id="19" w:name="__Fieldmark__5936_3055919124"/>
      <w:bookmarkEnd w:id="19"/>
      <w:r>
        <w:rPr>
          <w:rFonts w:ascii="Arial" w:hAnsi="Arial" w:cs="Arial"/>
          <w:sz w:val="20"/>
          <w:szCs w:val="20"/>
        </w:rPr>
        <w:tab/>
        <w:t>alla presente vengono allegate le foto relative all’investimento realizzato, comprensive del poster di dimensioni non inferiori al formato A3 in cui è indicato il sostegno ricevuto dal Fondo FSE+ 2021-2027.</w:t>
      </w:r>
    </w:p>
    <w:p w14:paraId="7D57FE89" w14:textId="77777777" w:rsidR="00FF3D6F" w:rsidRDefault="00FF3D6F" w:rsidP="003812BC">
      <w:pPr>
        <w:pStyle w:val="Paragrafoelenco"/>
        <w:spacing w:after="240" w:line="360" w:lineRule="auto"/>
        <w:ind w:right="360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  <w:sectPr w:rsidR="00FF3D6F">
          <w:headerReference w:type="default" r:id="rId7"/>
          <w:footerReference w:type="default" r:id="rId8"/>
          <w:pgSz w:w="11906" w:h="16838"/>
          <w:pgMar w:top="2119" w:right="1134" w:bottom="1701" w:left="1134" w:header="709" w:footer="1108" w:gutter="0"/>
          <w:pgNumType w:start="1"/>
          <w:cols w:space="720"/>
          <w:formProt w:val="0"/>
          <w:docGrid w:linePitch="360"/>
        </w:sectPr>
      </w:pPr>
    </w:p>
    <w:p w14:paraId="33CCCF19" w14:textId="77777777" w:rsidR="00FF3D6F" w:rsidRDefault="00FF3D6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466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2734"/>
        <w:gridCol w:w="990"/>
        <w:gridCol w:w="1059"/>
        <w:gridCol w:w="981"/>
        <w:gridCol w:w="981"/>
        <w:gridCol w:w="995"/>
        <w:gridCol w:w="971"/>
        <w:gridCol w:w="978"/>
        <w:gridCol w:w="987"/>
        <w:gridCol w:w="1005"/>
        <w:gridCol w:w="999"/>
        <w:gridCol w:w="1300"/>
      </w:tblGrid>
      <w:tr w:rsidR="00FF3D6F" w14:paraId="01C84EEA" w14:textId="77777777">
        <w:trPr>
          <w:trHeight w:val="678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5331B957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Tipologia di spesa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35A00E7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Dettaglio (indicare se è un bene nuovo o usato)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58585049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Fornitore</w:t>
            </w:r>
          </w:p>
          <w:p w14:paraId="4F0CE4E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/Professionista 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3CB71AD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n. fattura 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578E3DB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fattura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06E18BF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imponibile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15C436D7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IVA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237885FD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61B8F102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Importo </w:t>
            </w:r>
            <w:r>
              <w:rPr>
                <w:rFonts w:ascii="Arial" w:hAnsi="Arial" w:cs="Arial"/>
                <w:sz w:val="14"/>
                <w:szCs w:val="14"/>
              </w:rPr>
              <w:t>pagato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0F02B91D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data/e</w:t>
            </w:r>
          </w:p>
          <w:p w14:paraId="768449C6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pagamento/i</w:t>
            </w:r>
          </w:p>
          <w:p w14:paraId="4C0F32A1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  <w:vAlign w:val="center"/>
          </w:tcPr>
          <w:p w14:paraId="7E163482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modalità</w:t>
            </w:r>
          </w:p>
          <w:p w14:paraId="34E96041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pagamento (</w:t>
            </w:r>
          </w:p>
          <w:p w14:paraId="781E6F5B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themeColor="background1" w:themeShade="D9" w:fill="D9D9D9"/>
          </w:tcPr>
          <w:p w14:paraId="42A2FCC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Presenza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cup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/ su: fattura/TD16/TD20</w:t>
            </w:r>
          </w:p>
        </w:tc>
      </w:tr>
      <w:tr w:rsidR="00FF3D6F" w14:paraId="4B1208ED" w14:textId="77777777">
        <w:trPr>
          <w:trHeight w:val="5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1AB4" w14:textId="77777777" w:rsidR="00FF3D6F" w:rsidRDefault="00D817A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856" w14:textId="77777777" w:rsidR="00FF3D6F" w:rsidRDefault="00FF3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38E9" w14:textId="77777777" w:rsidR="00FF3D6F" w:rsidRDefault="00D817A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INVESTIMENTI MATERIALI E IMMATERIALI</w:t>
            </w:r>
          </w:p>
        </w:tc>
      </w:tr>
      <w:tr w:rsidR="00FF3D6F" w14:paraId="689268AA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547A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80C5" w14:textId="77777777" w:rsidR="00FF3D6F" w:rsidRDefault="00D817A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Costituzione della società 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E51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E09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2D3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A80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7AA6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052E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652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EF17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48EF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AACD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5A3B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0A0FF0D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3CCA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16F4F6" w14:textId="77777777" w:rsidR="00FF3D6F" w:rsidRDefault="00FF3D6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6A91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176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161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A534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8E9D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E4E5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E017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7CFE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DD4F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130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48D5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2842DA7C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703D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8F97D3" w14:textId="77777777" w:rsidR="00FF3D6F" w:rsidRDefault="00FF3D6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2DF4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BB3C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E595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577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AEB3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D886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822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7E45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DF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BF0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384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39CF490D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7E1F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A.2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3225" w14:textId="77777777" w:rsidR="00FF3D6F" w:rsidRDefault="00D817A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Opere murarie e assimilate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88D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59F2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A1D0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56A4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C69E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6A9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493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E64A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B0FF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1A4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ED80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442A66F9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53CF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C60F1C" w14:textId="77777777" w:rsidR="00FF3D6F" w:rsidRDefault="00FF3D6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4FA9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B97E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1255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0E82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83F0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91E9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7E1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5DFD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B0DD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F529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ECB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48876103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4782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1307" w14:textId="77777777" w:rsidR="00FF3D6F" w:rsidRDefault="00FF3D6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D45A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4E40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A0A6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F15E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A705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5F09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852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164B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314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8E09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E02F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3C87CC2A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8656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A.3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4758" w14:textId="77777777" w:rsidR="00FF3D6F" w:rsidRDefault="00D817A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Macchinari, impianti, attrezzature, arredi, hardware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B3F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D385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4A4B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E2D5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F013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FBEB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393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D551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5D72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89C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3778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20129177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2B5E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7C9342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2A35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2E4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8A1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CA48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06E6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57C3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7BC7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6B03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5D9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E58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BDFE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0B067FE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40E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5E0D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DEB5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9241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B2E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72AE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5579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021C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CF7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6277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5A7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EB3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CA5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103102D8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61FF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A.4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74F7" w14:textId="77777777" w:rsidR="00FF3D6F" w:rsidRDefault="00D817A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Automezzi esclusivamente di tipo commerciale e strettamente funzionali all’effettiva produzione del bene e/o erogazione del servizio, a servizio della tipologia di attività candidata e a servizio esclusivo dell’unità produttiva interessata dall’agevolazione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EED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700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29D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00D5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E283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473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792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34D9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349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2A78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1E7A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11B27B6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C7C0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DBD5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2E01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BBF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109B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D948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8A3B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C291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F2F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DF37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2EC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598F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ACAB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3D3E3D01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5A3D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D04B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9F0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03C0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B2F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96BC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89AF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D1D3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379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53B9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B3D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9AC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275F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7BAC2EDC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32DF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A.5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50E1" w14:textId="77777777" w:rsidR="00FF3D6F" w:rsidRDefault="00D817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Programmi informatici, portale web, brevetti e certificazioni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A69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13C5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64C1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0C9E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CE55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70E9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994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EB3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A68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3595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5E1C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31F828A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B432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A8D2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6525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02A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7BB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D40D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D5E2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0CCD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FC2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0CCE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3F7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58D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103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481FE270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CB1D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EF5B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250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C634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7D2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06DB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B031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F6DB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0C1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E8B6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487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A9F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5E9F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5329096E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B304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A.6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4924" w14:textId="77777777" w:rsidR="00FF3D6F" w:rsidRDefault="00D817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Acquisizione di attività preesistenti, in caso di “Trasferimento d’azienda” (max 49% delle spese per investimenti)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B5C1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987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B20C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70DD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CDE4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6431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86C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D450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C30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AAD8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041F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2361C66C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9793" w14:textId="77777777" w:rsidR="00FF3D6F" w:rsidRDefault="00FF3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E1B5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A788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F0E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FE3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93D0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6F9F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1787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7E0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4A54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6CA7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315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9506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74D24DCD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DC65" w14:textId="77777777" w:rsidR="00FF3D6F" w:rsidRDefault="00FF3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139D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50DE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1E9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DE80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A532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610E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3385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629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01B6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5CF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2BE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AEC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333506A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AB28" w14:textId="77777777" w:rsidR="00FF3D6F" w:rsidRDefault="00D817A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A.7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F6C5" w14:textId="77777777" w:rsidR="00FF3D6F" w:rsidRDefault="00D817A6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consulenze specialistiche (compresa la spesa per la perizia tecnica asseverata a certificazione del valore del ramo d’azienda di cui all’art. 14 comma 3 lettera f) dell’Avviso e le spesa per la perizia tecnica asseverata a certificazione delle spese sostenute ultimazione dell’investimento di cui all’art. 15 comma 1 lettera f) dell’Avviso)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A38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9A5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C6D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C14E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A4B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5F49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61D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50C9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2242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25E8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E649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336B358D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E0CD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00B3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9FE8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48B1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9E18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D8DB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371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CFB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6F3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01E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8105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5ED5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C5D5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1E534D8B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2C67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3E84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124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6D8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F3A4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B05F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058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DDC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6ED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18FF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DD02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5E9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5CB4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22E8C1F9" w14:textId="77777777">
        <w:trPr>
          <w:trHeight w:val="338"/>
        </w:trPr>
        <w:tc>
          <w:tcPr>
            <w:tcW w:w="45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938D" w14:textId="77777777" w:rsidR="00FF3D6F" w:rsidRDefault="00D81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 A (min. 50% di A+B)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820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3A6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BA7D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4046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A8BB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C59C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A393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1732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9602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9116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36FED792" w14:textId="77777777">
        <w:trPr>
          <w:trHeight w:val="5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4426" w14:textId="77777777" w:rsidR="00FF3D6F" w:rsidRDefault="00FF3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45B7" w14:textId="77777777" w:rsidR="00FF3D6F" w:rsidRDefault="00FF3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4423" w14:textId="0C22261D" w:rsidR="00FF3D6F" w:rsidRDefault="00D817A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SPESE DI FUNZIONAMENTO E GESTIONE </w:t>
            </w:r>
          </w:p>
        </w:tc>
      </w:tr>
      <w:tr w:rsidR="00FF3D6F" w14:paraId="65B4C0B3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C23F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CC4B" w14:textId="77777777" w:rsidR="00FF3D6F" w:rsidRDefault="00D817A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Spese per merci, materie prime, semilavorati e materiali di consumo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382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1BE0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07B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B8D2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29C2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64E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EC5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453B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C5E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C2E5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9E97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63F14FC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758E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17C351" w14:textId="77777777" w:rsidR="00FF3D6F" w:rsidRDefault="00FF3D6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E87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237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8B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17A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2A3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6CDB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BE1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2CFC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A03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D0D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B6A7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504CD1F1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EC2E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B55204" w14:textId="77777777" w:rsidR="00FF3D6F" w:rsidRDefault="00FF3D6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2ADC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17BB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4AA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F44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7107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E65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9EC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05D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093D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0D8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C503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71D0071E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D9D4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543B" w14:textId="77777777" w:rsidR="00FF3D6F" w:rsidRDefault="00D817A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Spese di promozione e pubblicità, comprese le spese per campagne di web marketing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60CE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A4F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616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DBB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09FF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41B1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D2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88AD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413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E7A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500E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3434DC2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0887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89FBFC" w14:textId="77777777" w:rsidR="00FF3D6F" w:rsidRDefault="00FF3D6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BD53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FDA2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996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98C8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E75B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5877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8ED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B8FB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6952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5D75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3649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0704F725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F102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91EC" w14:textId="77777777" w:rsidR="00FF3D6F" w:rsidRDefault="00FF3D6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ED6B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DDD0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5A64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8278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3520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C61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6CC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AA8A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5C5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E772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CD97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30BEB382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FF63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B.3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549B" w14:textId="77777777" w:rsidR="00FF3D6F" w:rsidRDefault="00D817A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Spese per la locazione di immobili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7768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93F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4E7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FBBB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2B7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8239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803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06E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DF1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D238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5A8D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273FCA0E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455D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E6D108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0E5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627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66C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7C17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671C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4E1A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066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6B50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BF1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C0A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CACC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0D8A3640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3BAC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255A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CEC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77E5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7BE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6CE3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3919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5F00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8AE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4664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4F2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8448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9F8F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1FC07630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EE20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B.4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EFEE" w14:textId="77777777" w:rsidR="00FF3D6F" w:rsidRDefault="00D817A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Spese relative alle utenze intestate direttamente al destinatario finale del finanziamento (energia, riscaldamento, acqua, telefoniche, connessioni alla rete,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ecc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610B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A5D4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B71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D28A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CD7A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96E4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6CF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114C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6FD7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862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D072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164CC425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E1EF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6723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975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8E30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C05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DCF1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00FC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B1EA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4D47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6C85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E7F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74D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D163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4364E70A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789D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E938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B61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E19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9D9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C974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3CEF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75D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8AD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AD8D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EAB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5482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A84A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4AF69A6F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4167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B.5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CCEE" w14:textId="77777777" w:rsidR="00FF3D6F" w:rsidRDefault="00D817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Abbonamenti a banche dati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AF5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41A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665B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7E02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0178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446A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7EF5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5ECA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208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ECBF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4D34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1218E7AB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664B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4083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9F68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2D01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392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A8EA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F180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82D5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C39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DE31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BC38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6F9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CA8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0DE434C9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4E68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C9F8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EEEE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175F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7B7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69E8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D5C6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0DBB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A21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2590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F8C7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C09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041A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4A657A6B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C69C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B.6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FC02" w14:textId="77777777" w:rsidR="00FF3D6F" w:rsidRDefault="00D817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Spese relative al personale contrattualizzato a tempo indeterminato o determinato assunto in applicazione dei CCNL firmati dai sindacati maggiormente rappresentativi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8815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5FA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45B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5D76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6BDC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914A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B0D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92E6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24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BBE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08D4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93F8E7D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26B3" w14:textId="77777777" w:rsidR="00FF3D6F" w:rsidRDefault="00FF3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73FA" w14:textId="77777777" w:rsidR="00FF3D6F" w:rsidRDefault="00FF3D6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F43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DD3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3F4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89FE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B123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59B6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9EB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C4A3" w14:textId="77777777" w:rsidR="00FF3D6F" w:rsidRDefault="00D817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A75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6D7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B5FD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36F3C7E3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3A9C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4D69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8DB6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4D6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D498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9314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2129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F2E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FC3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3062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0E58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48A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B363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740781D4" w14:textId="77777777">
        <w:trPr>
          <w:trHeight w:val="34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3106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B.7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79B1" w14:textId="77777777" w:rsidR="00FF3D6F" w:rsidRDefault="00D817A6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Corsi di formazione e prestazioni professionali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BDB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3F0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1062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6594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C0C5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35E2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03A7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14B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158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0D3F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19FA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590AFFD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A583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8A67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55E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5982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B1DC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1267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A5D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6B0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7BF3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111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63E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E99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2630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5C48EE90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71B8" w14:textId="77777777" w:rsidR="00FF3D6F" w:rsidRDefault="00FF3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A6DE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526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761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1212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FB7B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7E56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879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068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CACD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FF2E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3FF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9D6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9C8ACAC" w14:textId="77777777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F083" w14:textId="77777777" w:rsidR="00FF3D6F" w:rsidRDefault="00D817A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B.8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C880" w14:textId="77777777" w:rsidR="00FF3D6F" w:rsidRDefault="00D817A6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Altro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BA88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B9C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5D30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AAEB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C0D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4FF9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E91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C9F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5A6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1DE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A2AE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62FEAAD4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3CEB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D591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FF7A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E96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C8F9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D226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BF8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F2C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16AD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E40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EFA1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B13B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F1AF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78A61D61" w14:textId="7777777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6234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40E7" w14:textId="77777777" w:rsidR="00FF3D6F" w:rsidRDefault="00FF3D6F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B9DB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DB87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A322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2811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F069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DCFC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9EAA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C7E8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7FBB4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FBF0" w14:textId="77777777" w:rsidR="00FF3D6F" w:rsidRDefault="00D817A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EDF9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32CA0DD9" w14:textId="77777777">
        <w:trPr>
          <w:trHeight w:val="340"/>
        </w:trPr>
        <w:tc>
          <w:tcPr>
            <w:tcW w:w="45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0DB9" w14:textId="77777777" w:rsidR="00FF3D6F" w:rsidRDefault="00D81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Totale B (max 50% di A+B)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32E0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657D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2309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D3B5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8C83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5B8E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0186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283A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1BE6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36CC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F3D6F" w14:paraId="247800AB" w14:textId="77777777">
        <w:trPr>
          <w:trHeight w:val="340"/>
        </w:trPr>
        <w:tc>
          <w:tcPr>
            <w:tcW w:w="45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FA3A" w14:textId="77777777" w:rsidR="00FF3D6F" w:rsidRDefault="00D817A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Totale (A+B)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45FB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8FE3" w14:textId="77777777" w:rsidR="00FF3D6F" w:rsidRDefault="00FF3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F246" w14:textId="77777777" w:rsidR="00FF3D6F" w:rsidRDefault="00FF3D6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362D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58E2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8561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CBAE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AC5A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BFE0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E3A5" w14:textId="77777777" w:rsidR="00FF3D6F" w:rsidRDefault="00FF3D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ABE5DCA" w14:textId="77777777" w:rsidR="00FF3D6F" w:rsidRDefault="00FF3D6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420D4AA" w14:textId="77777777" w:rsidR="00FF3D6F" w:rsidRDefault="00D817A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14:paraId="5A8B6622" w14:textId="77777777" w:rsidR="00FF3D6F" w:rsidRDefault="00D817A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cognome </w:t>
      </w:r>
      <w:bookmarkStart w:id="22" w:name="_Hlk164768078"/>
      <w:bookmarkEnd w:id="22"/>
    </w:p>
    <w:p w14:paraId="30DA012A" w14:textId="77777777" w:rsidR="00FF3D6F" w:rsidRDefault="00FF3D6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6B87CB" w14:textId="77777777" w:rsidR="00FF3D6F" w:rsidRDefault="00FF3D6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64540ED" w14:textId="77777777" w:rsidR="00FF3D6F" w:rsidRDefault="00FF3D6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9D89732" w14:textId="77777777" w:rsidR="00FF3D6F" w:rsidRDefault="00D81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Sottoscritto digitalmente ai sensi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82/2005 ss.mm.ii. </w:t>
      </w:r>
    </w:p>
    <w:p w14:paraId="452D1D80" w14:textId="77777777" w:rsidR="00FF3D6F" w:rsidRDefault="00FF3D6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FF3D6F">
      <w:headerReference w:type="default" r:id="rId9"/>
      <w:footerReference w:type="default" r:id="rId10"/>
      <w:pgSz w:w="16838" w:h="11906" w:orient="landscape"/>
      <w:pgMar w:top="1134" w:right="2119" w:bottom="1730" w:left="1701" w:header="709" w:footer="167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57D5" w14:textId="77777777" w:rsidR="00D817A6" w:rsidRDefault="00D817A6">
      <w:r>
        <w:separator/>
      </w:r>
    </w:p>
  </w:endnote>
  <w:endnote w:type="continuationSeparator" w:id="0">
    <w:p w14:paraId="764C8A52" w14:textId="77777777" w:rsidR="00D817A6" w:rsidRDefault="00D8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charset w:val="00"/>
    <w:family w:val="roman"/>
    <w:pitch w:val="variable"/>
  </w:font>
  <w:font w:name="Myriad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6668287"/>
      <w:docPartObj>
        <w:docPartGallery w:val="Page Numbers (Bottom of Page)"/>
        <w:docPartUnique/>
      </w:docPartObj>
    </w:sdtPr>
    <w:sdtEndPr/>
    <w:sdtContent>
      <w:p w14:paraId="5B3B59B5" w14:textId="77777777" w:rsidR="00FF3D6F" w:rsidRDefault="00D817A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EED666C" w14:textId="77777777" w:rsidR="00FF3D6F" w:rsidRDefault="00D817A6">
    <w:pPr>
      <w:pStyle w:val="Pidipagina"/>
    </w:pPr>
    <w:r>
      <w:rPr>
        <w:noProof/>
      </w:rPr>
      <w:drawing>
        <wp:anchor distT="0" distB="0" distL="114300" distR="114300" simplePos="0" relativeHeight="7" behindDoc="0" locked="0" layoutInCell="1" allowOverlap="1" wp14:anchorId="0F794C9D" wp14:editId="35FF4483">
          <wp:simplePos x="0" y="0"/>
          <wp:positionH relativeFrom="column">
            <wp:posOffset>5096510</wp:posOffset>
          </wp:positionH>
          <wp:positionV relativeFrom="paragraph">
            <wp:posOffset>181610</wp:posOffset>
          </wp:positionV>
          <wp:extent cx="1146175" cy="173355"/>
          <wp:effectExtent l="0" t="0" r="0" b="0"/>
          <wp:wrapTight wrapText="bothSides">
            <wp:wrapPolygon edited="0">
              <wp:start x="0" y="0"/>
              <wp:lineTo x="0" y="18989"/>
              <wp:lineTo x="21181" y="18989"/>
              <wp:lineTo x="21181" y="0"/>
              <wp:lineTo x="0" y="0"/>
            </wp:wrapPolygon>
          </wp:wrapTight>
          <wp:docPr id="2" name="Immagine 1286853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28685370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7630392"/>
      <w:docPartObj>
        <w:docPartGallery w:val="Page Numbers (Bottom of Page)"/>
        <w:docPartUnique/>
      </w:docPartObj>
    </w:sdtPr>
    <w:sdtEndPr/>
    <w:sdtContent>
      <w:p w14:paraId="1437F414" w14:textId="77777777" w:rsidR="00FF3D6F" w:rsidRDefault="00D817A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19B5F22" w14:textId="77777777" w:rsidR="00FF3D6F" w:rsidRDefault="00D817A6">
    <w:pPr>
      <w:pStyle w:val="Pidipagina"/>
    </w:pPr>
    <w:r>
      <w:rPr>
        <w:noProof/>
      </w:rPr>
      <w:drawing>
        <wp:anchor distT="0" distB="0" distL="114300" distR="114300" simplePos="0" relativeHeight="10" behindDoc="0" locked="0" layoutInCell="1" allowOverlap="1" wp14:anchorId="25ED7E85" wp14:editId="231B829E">
          <wp:simplePos x="0" y="0"/>
          <wp:positionH relativeFrom="column">
            <wp:posOffset>6388735</wp:posOffset>
          </wp:positionH>
          <wp:positionV relativeFrom="paragraph">
            <wp:posOffset>340360</wp:posOffset>
          </wp:positionV>
          <wp:extent cx="1616075" cy="244475"/>
          <wp:effectExtent l="0" t="0" r="0" b="0"/>
          <wp:wrapTight wrapText="bothSides">
            <wp:wrapPolygon edited="0">
              <wp:start x="-119" y="0"/>
              <wp:lineTo x="-119" y="20076"/>
              <wp:lineTo x="21378" y="20076"/>
              <wp:lineTo x="21378" y="0"/>
              <wp:lineTo x="-119" y="0"/>
            </wp:wrapPolygon>
          </wp:wrapTight>
          <wp:docPr id="4" name="Immagine 739875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7398754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24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5AF1" w14:textId="77777777" w:rsidR="00FF3D6F" w:rsidRDefault="00D817A6">
      <w:pPr>
        <w:rPr>
          <w:sz w:val="12"/>
        </w:rPr>
      </w:pPr>
      <w:r>
        <w:separator/>
      </w:r>
    </w:p>
  </w:footnote>
  <w:footnote w:type="continuationSeparator" w:id="0">
    <w:p w14:paraId="42B1C3F6" w14:textId="77777777" w:rsidR="00FF3D6F" w:rsidRDefault="00D817A6">
      <w:pPr>
        <w:rPr>
          <w:sz w:val="12"/>
        </w:rPr>
      </w:pPr>
      <w:r>
        <w:continuationSeparator/>
      </w:r>
    </w:p>
  </w:footnote>
  <w:footnote w:id="1">
    <w:p w14:paraId="716EBA1E" w14:textId="791F324D" w:rsidR="00FF3D6F" w:rsidRDefault="00D817A6">
      <w:pPr>
        <w:pStyle w:val="Testonotaapidipagina"/>
        <w:rPr>
          <w:rFonts w:ascii="Arial" w:hAnsi="Arial" w:cs="Arial"/>
          <w:sz w:val="16"/>
          <w:szCs w:val="16"/>
          <w:lang w:val="it-IT"/>
        </w:rPr>
      </w:pPr>
      <w:r>
        <w:rPr>
          <w:rStyle w:val="Caratterinotaapidipagina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Comprensivi delle integrazion</w:t>
      </w:r>
      <w:r w:rsidR="00586916">
        <w:rPr>
          <w:rFonts w:ascii="Arial" w:hAnsi="Arial" w:cs="Arial"/>
          <w:sz w:val="16"/>
          <w:szCs w:val="16"/>
          <w:lang w:val="it-IT"/>
        </w:rPr>
        <w:t>i</w:t>
      </w:r>
      <w:r>
        <w:rPr>
          <w:rFonts w:ascii="Arial" w:hAnsi="Arial" w:cs="Arial"/>
          <w:sz w:val="16"/>
          <w:szCs w:val="16"/>
          <w:lang w:val="it-IT"/>
        </w:rPr>
        <w:t xml:space="preserve"> della fattura elettronica (ad esempio TD 16 e/o TD 20)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E55E" w14:textId="77777777" w:rsidR="00FF3D6F" w:rsidRDefault="00D817A6">
    <w:pPr>
      <w:pStyle w:val="Intestazione"/>
      <w:ind w:left="-567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4" behindDoc="0" locked="0" layoutInCell="1" allowOverlap="1" wp14:anchorId="51F77405" wp14:editId="1D2AD6A5">
          <wp:simplePos x="0" y="0"/>
          <wp:positionH relativeFrom="column">
            <wp:posOffset>0</wp:posOffset>
          </wp:positionH>
          <wp:positionV relativeFrom="page">
            <wp:posOffset>103505</wp:posOffset>
          </wp:positionV>
          <wp:extent cx="5998210" cy="731520"/>
          <wp:effectExtent l="0" t="0" r="0" b="0"/>
          <wp:wrapTight wrapText="bothSides">
            <wp:wrapPolygon edited="0">
              <wp:start x="-8" y="0"/>
              <wp:lineTo x="-8" y="20802"/>
              <wp:lineTo x="21535" y="20802"/>
              <wp:lineTo x="21535" y="0"/>
              <wp:lineTo x="-8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3112"/>
                  <a:stretch>
                    <a:fillRect/>
                  </a:stretch>
                </pic:blipFill>
                <pic:spPr bwMode="auto">
                  <a:xfrm>
                    <a:off x="0" y="0"/>
                    <a:ext cx="59982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12F6BB" w14:textId="77777777" w:rsidR="00FF3D6F" w:rsidRDefault="00FF3D6F">
    <w:pPr>
      <w:pStyle w:val="Intestazione"/>
      <w:jc w:val="right"/>
      <w:rPr>
        <w:rFonts w:asciiTheme="minorHAnsi" w:hAnsiTheme="minorHAnsi" w:cstheme="minorHAnsi"/>
        <w:i/>
        <w:sz w:val="16"/>
        <w:szCs w:val="16"/>
        <w:lang w:val="it-IT"/>
      </w:rPr>
    </w:pPr>
    <w:bookmarkStart w:id="20" w:name="_Hlk164284953"/>
  </w:p>
  <w:p w14:paraId="13902486" w14:textId="77777777" w:rsidR="00FF3D6F" w:rsidRDefault="00FF3D6F">
    <w:pPr>
      <w:pStyle w:val="Intestazione"/>
      <w:jc w:val="right"/>
      <w:rPr>
        <w:rFonts w:asciiTheme="minorHAnsi" w:hAnsiTheme="minorHAnsi" w:cstheme="minorHAnsi"/>
        <w:i/>
        <w:sz w:val="16"/>
        <w:szCs w:val="16"/>
        <w:lang w:val="it-IT"/>
      </w:rPr>
    </w:pPr>
  </w:p>
  <w:p w14:paraId="1BD5F230" w14:textId="3E8A5487" w:rsidR="00FF3D6F" w:rsidRDefault="00D817A6">
    <w:pPr>
      <w:pStyle w:val="Intestazione"/>
      <w:jc w:val="right"/>
      <w:rPr>
        <w:rFonts w:asciiTheme="minorHAnsi" w:hAnsiTheme="minorHAnsi" w:cstheme="minorHAnsi"/>
        <w:lang w:val="it-IT"/>
      </w:rPr>
    </w:pPr>
    <w:bookmarkStart w:id="21" w:name="_Hlk164286217"/>
    <w:r>
      <w:rPr>
        <w:rFonts w:asciiTheme="minorHAnsi" w:hAnsiTheme="minorHAnsi" w:cstheme="minorHAnsi"/>
        <w:i/>
        <w:sz w:val="16"/>
        <w:szCs w:val="16"/>
        <w:lang w:val="it-IT"/>
      </w:rPr>
      <w:t>Fondo Microfinanza FSE+ 2021-2027</w:t>
    </w:r>
    <w:bookmarkEnd w:id="21"/>
    <w:r>
      <w:rPr>
        <w:rFonts w:asciiTheme="minorHAnsi" w:hAnsiTheme="minorHAnsi" w:cstheme="minorHAnsi"/>
        <w:b/>
        <w:i/>
        <w:sz w:val="16"/>
        <w:szCs w:val="16"/>
        <w:lang w:val="it-IT"/>
      </w:rPr>
      <w:t xml:space="preserve"> </w:t>
    </w:r>
    <w:bookmarkEnd w:id="20"/>
    <w:r>
      <w:rPr>
        <w:rFonts w:asciiTheme="minorHAnsi" w:hAnsiTheme="minorHAnsi" w:cstheme="minorHAnsi"/>
        <w:b/>
        <w:i/>
        <w:sz w:val="16"/>
        <w:szCs w:val="16"/>
        <w:lang w:val="it-IT"/>
      </w:rPr>
      <w:t xml:space="preserve">- Allegato F </w:t>
    </w:r>
  </w:p>
  <w:p w14:paraId="79B8D62E" w14:textId="77777777" w:rsidR="00FF3D6F" w:rsidRDefault="00FF3D6F">
    <w:pPr>
      <w:pStyle w:val="Intestazione"/>
    </w:pPr>
  </w:p>
  <w:p w14:paraId="42FD8C23" w14:textId="77777777" w:rsidR="00FF3D6F" w:rsidRDefault="00FF3D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0373" w14:textId="77777777" w:rsidR="00FF3D6F" w:rsidRDefault="00D817A6">
    <w:pPr>
      <w:pStyle w:val="Intestazione"/>
      <w:ind w:left="-567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13" behindDoc="0" locked="0" layoutInCell="1" allowOverlap="1" wp14:anchorId="40B3E073" wp14:editId="4FB67684">
          <wp:simplePos x="0" y="0"/>
          <wp:positionH relativeFrom="column">
            <wp:posOffset>0</wp:posOffset>
          </wp:positionH>
          <wp:positionV relativeFrom="page">
            <wp:posOffset>103505</wp:posOffset>
          </wp:positionV>
          <wp:extent cx="5998210" cy="731520"/>
          <wp:effectExtent l="0" t="0" r="0" b="0"/>
          <wp:wrapTight wrapText="bothSides">
            <wp:wrapPolygon edited="0">
              <wp:start x="-8" y="0"/>
              <wp:lineTo x="-8" y="20802"/>
              <wp:lineTo x="21535" y="20802"/>
              <wp:lineTo x="21535" y="0"/>
              <wp:lineTo x="-8" y="0"/>
            </wp:wrapPolygon>
          </wp:wrapTight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3112"/>
                  <a:stretch>
                    <a:fillRect/>
                  </a:stretch>
                </pic:blipFill>
                <pic:spPr bwMode="auto">
                  <a:xfrm>
                    <a:off x="0" y="0"/>
                    <a:ext cx="59982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4A250D" w14:textId="77777777" w:rsidR="00FF3D6F" w:rsidRDefault="00FF3D6F">
    <w:pPr>
      <w:pStyle w:val="Intestazione"/>
      <w:jc w:val="right"/>
      <w:rPr>
        <w:rFonts w:asciiTheme="minorHAnsi" w:hAnsiTheme="minorHAnsi" w:cstheme="minorHAnsi"/>
        <w:i/>
        <w:sz w:val="16"/>
        <w:szCs w:val="16"/>
        <w:lang w:val="it-IT"/>
      </w:rPr>
    </w:pPr>
    <w:bookmarkStart w:id="23" w:name="_Hlk1642849535"/>
  </w:p>
  <w:p w14:paraId="657C2821" w14:textId="77777777" w:rsidR="00FF3D6F" w:rsidRDefault="00FF3D6F">
    <w:pPr>
      <w:pStyle w:val="Intestazione"/>
      <w:jc w:val="right"/>
      <w:rPr>
        <w:rFonts w:asciiTheme="minorHAnsi" w:hAnsiTheme="minorHAnsi" w:cstheme="minorHAnsi"/>
        <w:i/>
        <w:sz w:val="16"/>
        <w:szCs w:val="16"/>
        <w:lang w:val="it-IT"/>
      </w:rPr>
    </w:pPr>
  </w:p>
  <w:p w14:paraId="671C73F8" w14:textId="77777777" w:rsidR="00FF3D6F" w:rsidRDefault="00D817A6">
    <w:pPr>
      <w:pStyle w:val="Intestazione"/>
      <w:jc w:val="right"/>
      <w:rPr>
        <w:rFonts w:asciiTheme="minorHAnsi" w:hAnsiTheme="minorHAnsi" w:cstheme="minorHAnsi"/>
        <w:lang w:val="it-IT"/>
      </w:rPr>
    </w:pPr>
    <w:bookmarkStart w:id="24" w:name="_Hlk1642862175"/>
    <w:r>
      <w:rPr>
        <w:rFonts w:asciiTheme="minorHAnsi" w:hAnsiTheme="minorHAnsi" w:cstheme="minorHAnsi"/>
        <w:i/>
        <w:sz w:val="16"/>
        <w:szCs w:val="16"/>
        <w:lang w:val="it-IT"/>
      </w:rPr>
      <w:t>Fondo Microfinanza FSE+ 2021-</w:t>
    </w:r>
    <w:proofErr w:type="gramStart"/>
    <w:r>
      <w:rPr>
        <w:rFonts w:asciiTheme="minorHAnsi" w:hAnsiTheme="minorHAnsi" w:cstheme="minorHAnsi"/>
        <w:i/>
        <w:sz w:val="16"/>
        <w:szCs w:val="16"/>
        <w:lang w:val="it-IT"/>
      </w:rPr>
      <w:t>2027</w:t>
    </w:r>
    <w:bookmarkEnd w:id="24"/>
    <w:r>
      <w:rPr>
        <w:rFonts w:asciiTheme="minorHAnsi" w:hAnsiTheme="minorHAnsi" w:cstheme="minorHAnsi"/>
        <w:b/>
        <w:i/>
        <w:sz w:val="16"/>
        <w:szCs w:val="16"/>
        <w:lang w:val="it-IT"/>
      </w:rPr>
      <w:t xml:space="preserve">  </w:t>
    </w:r>
    <w:bookmarkEnd w:id="23"/>
    <w:r>
      <w:rPr>
        <w:rFonts w:asciiTheme="minorHAnsi" w:hAnsiTheme="minorHAnsi" w:cstheme="minorHAnsi"/>
        <w:b/>
        <w:i/>
        <w:sz w:val="16"/>
        <w:szCs w:val="16"/>
        <w:lang w:val="it-IT"/>
      </w:rPr>
      <w:t>-</w:t>
    </w:r>
    <w:proofErr w:type="gramEnd"/>
    <w:r>
      <w:rPr>
        <w:rFonts w:asciiTheme="minorHAnsi" w:hAnsiTheme="minorHAnsi" w:cstheme="minorHAnsi"/>
        <w:b/>
        <w:i/>
        <w:sz w:val="16"/>
        <w:szCs w:val="16"/>
        <w:lang w:val="it-IT"/>
      </w:rPr>
      <w:t xml:space="preserve">  Allegato F </w:t>
    </w:r>
  </w:p>
  <w:p w14:paraId="4999E635" w14:textId="77777777" w:rsidR="00FF3D6F" w:rsidRDefault="00FF3D6F">
    <w:pPr>
      <w:pStyle w:val="Intestazione"/>
    </w:pPr>
  </w:p>
  <w:p w14:paraId="3021556C" w14:textId="77777777" w:rsidR="00FF3D6F" w:rsidRDefault="00FF3D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6F"/>
    <w:rsid w:val="0010532E"/>
    <w:rsid w:val="003812BC"/>
    <w:rsid w:val="003C0D9C"/>
    <w:rsid w:val="00550E25"/>
    <w:rsid w:val="00586916"/>
    <w:rsid w:val="0097307F"/>
    <w:rsid w:val="00D817A6"/>
    <w:rsid w:val="00FD487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5B9"/>
  <w15:docId w15:val="{27201977-8F95-4121-B20E-7A693FFF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5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Arial" w:eastAsia="Times New Roman" w:hAnsi="Arial" w:cs="Arial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qFormat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qFormat/>
    <w:rPr>
      <w:rFonts w:ascii="Verdana" w:eastAsia="Times New Roman" w:hAnsi="Verdana" w:cs="Times New Roman"/>
      <w:b/>
      <w:bCs/>
      <w:iCs/>
      <w:sz w:val="20"/>
      <w:szCs w:val="24"/>
      <w:lang w:eastAsia="it-IT"/>
    </w:rPr>
  </w:style>
  <w:style w:type="character" w:customStyle="1" w:styleId="CollegamentoInternet">
    <w:name w:val="Collegamento Internet"/>
    <w:semiHidden/>
    <w:rPr>
      <w:color w:val="0000FF"/>
      <w:u w:val="single"/>
    </w:rPr>
  </w:style>
  <w:style w:type="character" w:customStyle="1" w:styleId="PidipaginaCarattere">
    <w:name w:val="Piè di pagina Caratter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qFormat/>
  </w:style>
  <w:style w:type="character" w:customStyle="1" w:styleId="IntestazioneCarattere">
    <w:name w:val="Intestazione Carattere"/>
    <w:uiPriority w:val="99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semiHidden/>
    <w:qFormat/>
    <w:rPr>
      <w:rFonts w:ascii="Verdana" w:eastAsia="Times New Roman" w:hAnsi="Verdana" w:cs="Times New Roman"/>
      <w:sz w:val="20"/>
      <w:szCs w:val="24"/>
      <w:lang w:eastAsia="it-IT"/>
    </w:rPr>
  </w:style>
  <w:style w:type="character" w:customStyle="1" w:styleId="Corpodeltesto2Carattere">
    <w:name w:val="Corpo del testo 2 Carattere"/>
    <w:semiHidden/>
    <w:qFormat/>
    <w:rPr>
      <w:rFonts w:ascii="Verdana" w:eastAsia="Times New Roman" w:hAnsi="Verdana" w:cs="Times New Roman"/>
      <w:sz w:val="20"/>
      <w:szCs w:val="24"/>
      <w:lang w:eastAsia="it-IT"/>
    </w:rPr>
  </w:style>
  <w:style w:type="character" w:customStyle="1" w:styleId="TestonotaapidipaginaCarattere">
    <w:name w:val="Testo nota a piè di pagina Carattere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Corpodeltesto3Carattere">
    <w:name w:val="Corpo del testo 3 Carattere"/>
    <w:semiHidden/>
    <w:qFormat/>
    <w:rPr>
      <w:rFonts w:ascii="Verdana" w:eastAsia="Times New Roman" w:hAnsi="Verdana" w:cs="Times New Roman"/>
      <w:sz w:val="20"/>
      <w:szCs w:val="24"/>
      <w:lang w:eastAsia="it-IT"/>
    </w:rPr>
  </w:style>
  <w:style w:type="character" w:customStyle="1" w:styleId="Enfasi">
    <w:name w:val="Enfasi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CorpodeltestoCarattere">
    <w:name w:val="Corpo del testo Carattere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TestofumettoCarattere">
    <w:name w:val="Testo fumetto Carattere"/>
    <w:semiHidden/>
    <w:qFormat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semiHidden/>
    <w:unhideWhenUsed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/>
    </w:rPr>
  </w:style>
  <w:style w:type="character" w:customStyle="1" w:styleId="SoggettocommentoCarattere">
    <w:name w:val="Soggetto commento Carattere"/>
    <w:semiHidden/>
    <w:qFormat/>
    <w:rPr>
      <w:rFonts w:ascii="Times New Roman" w:eastAsia="Times New Roman" w:hAnsi="Times New Roman"/>
      <w:b/>
      <w:bCs/>
    </w:rPr>
  </w:style>
  <w:style w:type="character" w:customStyle="1" w:styleId="MappadocumentoCarattere">
    <w:name w:val="Mappa documento Carattere"/>
    <w:semiHidden/>
    <w:qFormat/>
    <w:rPr>
      <w:rFonts w:ascii="Times New Roman" w:eastAsia="Times New Roman" w:hAnsi="Times New Roman"/>
      <w:sz w:val="2"/>
      <w:shd w:val="clear" w:color="auto" w:fill="000080"/>
      <w:lang w:val="x-none" w:eastAsia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30240E"/>
    <w:rPr>
      <w:rFonts w:ascii="Times New Roman" w:eastAsia="Times New Roman" w:hAnsi="Times New Roman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30240E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D10286"/>
    <w:rPr>
      <w:rFonts w:ascii="Times New Roman" w:eastAsia="Times New Roman" w:hAnsi="Times New Roman"/>
      <w:sz w:val="24"/>
      <w:szCs w:val="24"/>
    </w:rPr>
  </w:style>
  <w:style w:type="character" w:customStyle="1" w:styleId="FontStyle17">
    <w:name w:val="Font Style17"/>
    <w:qFormat/>
    <w:rsid w:val="00D82210"/>
    <w:rPr>
      <w:rFonts w:ascii="Times New Roman" w:hAnsi="Times New Roman" w:cs="Times New Roman"/>
      <w:i/>
      <w:iCs/>
      <w:sz w:val="14"/>
      <w:szCs w:val="14"/>
    </w:rPr>
  </w:style>
  <w:style w:type="character" w:customStyle="1" w:styleId="CorpodeltestoCarattere1">
    <w:name w:val="Corpo del testo Carattere1"/>
    <w:link w:val="Corpotesto1"/>
    <w:uiPriority w:val="99"/>
    <w:qFormat/>
    <w:locked/>
    <w:rsid w:val="004701B4"/>
    <w:rPr>
      <w:rFonts w:ascii="Verdana" w:eastAsia="Times New Roman" w:hAnsi="Verdana"/>
      <w:sz w:val="24"/>
      <w:szCs w:val="24"/>
      <w:lang w:val="x-none" w:eastAsia="x-none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link w:val="CorpodeltestoCarattere1"/>
    <w:uiPriority w:val="99"/>
    <w:rsid w:val="004701B4"/>
    <w:rPr>
      <w:rFonts w:ascii="Verdana" w:hAnsi="Verdana"/>
      <w:lang w:val="x-none" w:eastAsia="x-none"/>
    </w:r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Rientrocorpodeltesto3">
    <w:name w:val="Body Text Indent 3"/>
    <w:basedOn w:val="Normale"/>
    <w:semiHidden/>
    <w:qFormat/>
    <w:pPr>
      <w:spacing w:before="120" w:after="120"/>
      <w:ind w:left="360"/>
      <w:jc w:val="both"/>
    </w:pPr>
    <w:rPr>
      <w:rFonts w:ascii="Verdana" w:hAnsi="Verdana"/>
      <w:sz w:val="20"/>
      <w:lang w:val="x-none"/>
    </w:rPr>
  </w:style>
  <w:style w:type="paragraph" w:styleId="Corpodeltesto2">
    <w:name w:val="Body Text 2"/>
    <w:basedOn w:val="Normale"/>
    <w:semiHidden/>
    <w:qFormat/>
    <w:pPr>
      <w:spacing w:before="120" w:after="120"/>
      <w:jc w:val="both"/>
    </w:pPr>
    <w:rPr>
      <w:rFonts w:ascii="Verdana" w:hAnsi="Verdana"/>
      <w:sz w:val="20"/>
      <w:lang w:val="x-none"/>
    </w:rPr>
  </w:style>
  <w:style w:type="paragraph" w:styleId="Testonotaapidipagina">
    <w:name w:val="footnote text"/>
    <w:basedOn w:val="Normale"/>
    <w:uiPriority w:val="99"/>
    <w:rPr>
      <w:sz w:val="20"/>
      <w:szCs w:val="20"/>
      <w:lang w:val="x-none"/>
    </w:rPr>
  </w:style>
  <w:style w:type="paragraph" w:styleId="Corpodeltesto3">
    <w:name w:val="Body Text 3"/>
    <w:basedOn w:val="Normale"/>
    <w:semiHidden/>
    <w:qFormat/>
    <w:pPr>
      <w:spacing w:before="120" w:after="120"/>
      <w:jc w:val="center"/>
    </w:pPr>
    <w:rPr>
      <w:rFonts w:ascii="Verdana" w:hAnsi="Verdana"/>
      <w:sz w:val="20"/>
      <w:lang w:val="x-none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aragrafo">
    <w:name w:val="paragrafo"/>
    <w:basedOn w:val="Normale"/>
    <w:qFormat/>
    <w:rPr>
      <w:rFonts w:ascii="Garamond" w:hAnsi="Garamond"/>
    </w:rPr>
  </w:style>
  <w:style w:type="paragraph" w:customStyle="1" w:styleId="FormRientro1conpallino">
    <w:name w:val="Form Rientro 1 con pallino"/>
    <w:basedOn w:val="Normale"/>
    <w:qFormat/>
    <w:pPr>
      <w:jc w:val="both"/>
    </w:pPr>
    <w:rPr>
      <w:rFonts w:ascii="Garamond" w:hAnsi="Garamond"/>
    </w:rPr>
  </w:style>
  <w:style w:type="paragraph" w:customStyle="1" w:styleId="ARTICOLOIILIVELLO">
    <w:name w:val="ARTICOLO II LIVELLO"/>
    <w:basedOn w:val="Normale"/>
    <w:qFormat/>
    <w:pPr>
      <w:tabs>
        <w:tab w:val="right" w:pos="284"/>
        <w:tab w:val="left" w:pos="1843"/>
      </w:tabs>
      <w:spacing w:before="120"/>
      <w:jc w:val="both"/>
    </w:pPr>
    <w:rPr>
      <w:rFonts w:ascii="Garamond" w:hAnsi="Garamond"/>
    </w:rPr>
  </w:style>
  <w:style w:type="paragraph" w:customStyle="1" w:styleId="titoletto">
    <w:name w:val="titoletto"/>
    <w:basedOn w:val="Normale"/>
    <w:next w:val="Normale"/>
    <w:qFormat/>
    <w:pPr>
      <w:keepNext/>
      <w:spacing w:before="120"/>
      <w:jc w:val="both"/>
      <w:outlineLvl w:val="3"/>
    </w:pPr>
    <w:rPr>
      <w:rFonts w:ascii="Garamond" w:hAnsi="Garamond"/>
      <w:b/>
    </w:rPr>
  </w:style>
  <w:style w:type="paragraph" w:styleId="Testofumetto">
    <w:name w:val="Balloon Text"/>
    <w:basedOn w:val="Normale"/>
    <w:semiHidden/>
    <w:unhideWhenUsed/>
    <w:qFormat/>
    <w:rPr>
      <w:rFonts w:ascii="Tahoma" w:hAnsi="Tahoma"/>
      <w:sz w:val="16"/>
      <w:szCs w:val="16"/>
      <w:lang w:val="x-none" w:eastAsia="x-none"/>
    </w:rPr>
  </w:style>
  <w:style w:type="paragraph" w:styleId="Testocommento">
    <w:name w:val="annotation text"/>
    <w:basedOn w:val="Normale"/>
    <w:unhideWhenUsed/>
    <w:qFormat/>
    <w:rPr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semiHidden/>
    <w:unhideWhenUsed/>
    <w:qFormat/>
    <w:rPr>
      <w:b/>
      <w:bCs/>
    </w:rPr>
  </w:style>
  <w:style w:type="paragraph" w:styleId="Revisione">
    <w:name w:val="Revision"/>
    <w:semiHidden/>
    <w:qFormat/>
    <w:rPr>
      <w:rFonts w:ascii="Times New Roman" w:eastAsia="Times New Roman" w:hAnsi="Times New Roman"/>
      <w:sz w:val="24"/>
      <w:szCs w:val="24"/>
    </w:rPr>
  </w:style>
  <w:style w:type="paragraph" w:customStyle="1" w:styleId="ARTICOLO">
    <w:name w:val="ARTICOLO"/>
    <w:basedOn w:val="Normale"/>
    <w:next w:val="Normale"/>
    <w:qFormat/>
    <w:pPr>
      <w:tabs>
        <w:tab w:val="left" w:pos="0"/>
        <w:tab w:val="left" w:pos="1843"/>
      </w:tabs>
      <w:spacing w:before="360" w:after="120"/>
      <w:jc w:val="both"/>
    </w:pPr>
    <w:rPr>
      <w:rFonts w:ascii="Garamond" w:hAnsi="Garamond"/>
      <w:b/>
      <w:sz w:val="28"/>
    </w:rPr>
  </w:style>
  <w:style w:type="paragraph" w:styleId="Rientronormale">
    <w:name w:val="Normal Indent"/>
    <w:basedOn w:val="Normale"/>
    <w:semiHidden/>
    <w:qFormat/>
    <w:pPr>
      <w:tabs>
        <w:tab w:val="left" w:pos="3665"/>
      </w:tabs>
      <w:ind w:left="3665" w:hanging="425"/>
    </w:p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rFonts w:ascii="Arial Unicode MS" w:eastAsia="Arial Unicode MS" w:hAnsi="Arial Unicode MS" w:cs="Courier New"/>
    </w:rPr>
  </w:style>
  <w:style w:type="paragraph" w:customStyle="1" w:styleId="FORMCORPODELTESTO">
    <w:name w:val="FORM CORPO DEL TESTO"/>
    <w:basedOn w:val="Corpodeltesto2"/>
    <w:qFormat/>
    <w:pPr>
      <w:spacing w:before="0" w:after="0"/>
    </w:pPr>
    <w:rPr>
      <w:rFonts w:ascii="Garamond" w:hAnsi="Garamond" w:cs="Arial"/>
      <w:sz w:val="24"/>
      <w:szCs w:val="22"/>
      <w:lang w:val="it-IT"/>
    </w:rPr>
  </w:style>
  <w:style w:type="paragraph" w:styleId="Mappadocumento">
    <w:name w:val="Document Map"/>
    <w:basedOn w:val="Normale"/>
    <w:semiHidden/>
    <w:qFormat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paragraph" w:styleId="Rientrocorpodeltesto">
    <w:name w:val="Body Text Indent"/>
    <w:basedOn w:val="Normale"/>
    <w:semiHidden/>
    <w:pPr>
      <w:spacing w:before="120" w:after="120"/>
      <w:ind w:left="180" w:hanging="180"/>
      <w:jc w:val="both"/>
    </w:pPr>
    <w:rPr>
      <w:rFonts w:ascii="Verdana" w:hAnsi="Verdana" w:cs="Arial"/>
      <w:sz w:val="20"/>
      <w:szCs w:val="20"/>
    </w:rPr>
  </w:style>
  <w:style w:type="paragraph" w:styleId="Rientrocorpodeltesto2">
    <w:name w:val="Body Text Indent 2"/>
    <w:basedOn w:val="Normale"/>
    <w:semiHidden/>
    <w:qFormat/>
    <w:pPr>
      <w:spacing w:after="120"/>
      <w:ind w:left="1276" w:hanging="568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CM1">
    <w:name w:val="CM1"/>
    <w:basedOn w:val="Default"/>
    <w:next w:val="Default"/>
    <w:uiPriority w:val="99"/>
    <w:qFormat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qFormat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qFormat/>
    <w:rsid w:val="004D7A83"/>
    <w:rPr>
      <w:rFonts w:ascii="EUAlbertina" w:hAnsi="EUAlbertina" w:cs="Times New Roman"/>
      <w:color w:val="auto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0240E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24714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rpo">
    <w:name w:val="Corpo"/>
    <w:qFormat/>
    <w:rsid w:val="00E75F83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styleId="Sommario2">
    <w:name w:val="toc 2"/>
    <w:basedOn w:val="Normale"/>
    <w:next w:val="Normale"/>
    <w:autoRedefine/>
    <w:uiPriority w:val="39"/>
    <w:rsid w:val="00AD361F"/>
    <w:pPr>
      <w:tabs>
        <w:tab w:val="right" w:leader="dot" w:pos="9345"/>
      </w:tabs>
    </w:pPr>
  </w:style>
  <w:style w:type="paragraph" w:customStyle="1" w:styleId="NovaGiustizia1">
    <w:name w:val="NovaGiustizia 1"/>
    <w:basedOn w:val="Normale"/>
    <w:qFormat/>
    <w:rsid w:val="00F3286D"/>
    <w:pPr>
      <w:keepNext/>
      <w:tabs>
        <w:tab w:val="left" w:pos="284"/>
      </w:tabs>
      <w:spacing w:before="240" w:after="60"/>
      <w:jc w:val="both"/>
      <w:outlineLvl w:val="0"/>
    </w:pPr>
    <w:rPr>
      <w:rFonts w:ascii="Myriad Pro" w:hAnsi="Myriad Pro" w:cs="Arial"/>
      <w:b/>
      <w:bCs/>
      <w:color w:val="0091C6"/>
      <w:kern w:val="2"/>
      <w:sz w:val="28"/>
      <w:szCs w:val="28"/>
      <w:lang w:eastAsia="ar-SA"/>
    </w:rPr>
  </w:style>
  <w:style w:type="paragraph" w:customStyle="1" w:styleId="Paragrafoelenco2">
    <w:name w:val="Paragrafo elenco2"/>
    <w:basedOn w:val="Normale"/>
    <w:qFormat/>
    <w:rsid w:val="003322EF"/>
    <w:pPr>
      <w:ind w:left="720"/>
      <w:contextualSpacing/>
    </w:pPr>
  </w:style>
  <w:style w:type="paragraph" w:customStyle="1" w:styleId="Style3">
    <w:name w:val="Style3"/>
    <w:basedOn w:val="Normale"/>
    <w:qFormat/>
    <w:rsid w:val="00D82210"/>
    <w:pPr>
      <w:widowControl w:val="0"/>
    </w:pPr>
  </w:style>
  <w:style w:type="paragraph" w:customStyle="1" w:styleId="titolo50">
    <w:name w:val="titolo5"/>
    <w:basedOn w:val="Normale"/>
    <w:qFormat/>
    <w:rsid w:val="00977F4F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Contenutotabella">
    <w:name w:val="Contenuto tabella"/>
    <w:basedOn w:val="Normale"/>
    <w:uiPriority w:val="99"/>
    <w:qFormat/>
    <w:rsid w:val="00494EF7"/>
    <w:pPr>
      <w:suppressLineNumbers/>
    </w:pPr>
    <w:rPr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3C30F0"/>
    <w:pPr>
      <w:ind w:left="708"/>
    </w:pPr>
    <w:rPr>
      <w:lang w:eastAsia="zh-CN"/>
    </w:rPr>
  </w:style>
  <w:style w:type="table" w:styleId="Grigliatabella">
    <w:name w:val="Table Grid"/>
    <w:basedOn w:val="Tabellanormale"/>
    <w:uiPriority w:val="59"/>
    <w:rsid w:val="0060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FE11-5189-4BF6-8954-BE069531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Basilicata SpA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GL. Lucia</dc:creator>
  <dc:description/>
  <cp:lastModifiedBy>Vito VP. Pinto</cp:lastModifiedBy>
  <cp:revision>5</cp:revision>
  <cp:lastPrinted>2024-02-29T08:58:00Z</cp:lastPrinted>
  <dcterms:created xsi:type="dcterms:W3CDTF">2024-04-29T10:12:00Z</dcterms:created>
  <dcterms:modified xsi:type="dcterms:W3CDTF">2024-05-17T10:16:00Z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Sviluppo Basilicata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