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570" w:rsidRDefault="00C40570" w:rsidP="00C40570">
      <w:pPr>
        <w:spacing w:after="120"/>
        <w:jc w:val="both"/>
      </w:pPr>
    </w:p>
    <w:p w:rsidR="00C40570" w:rsidRDefault="00C40570" w:rsidP="00C40570">
      <w:pPr>
        <w:pStyle w:val="Titolo"/>
        <w:ind w:left="-113"/>
        <w:jc w:val="left"/>
        <w:rPr>
          <w:sz w:val="22"/>
          <w:szCs w:val="22"/>
        </w:rPr>
      </w:pPr>
    </w:p>
    <w:p w:rsidR="00C40570" w:rsidRDefault="00C40570" w:rsidP="00C40570">
      <w:pPr>
        <w:pStyle w:val="Titolo"/>
        <w:ind w:left="-113"/>
        <w:rPr>
          <w:rFonts w:ascii="Times New Roman" w:hAnsi="Times New Roman"/>
          <w:b/>
          <w:emboss/>
          <w:szCs w:val="32"/>
        </w:rPr>
      </w:pPr>
      <w:r>
        <w:rPr>
          <w:rFonts w:ascii="Times New Roman" w:hAnsi="Times New Roman"/>
          <w:b/>
          <w:noProof/>
          <w:szCs w:val="32"/>
        </w:rPr>
        <w:drawing>
          <wp:anchor distT="0" distB="0" distL="114300" distR="114300" simplePos="0" relativeHeight="251658240" behindDoc="0" locked="0" layoutInCell="1" allowOverlap="1">
            <wp:simplePos x="0" y="0"/>
            <wp:positionH relativeFrom="column">
              <wp:posOffset>5486400</wp:posOffset>
            </wp:positionH>
            <wp:positionV relativeFrom="paragraph">
              <wp:posOffset>23495</wp:posOffset>
            </wp:positionV>
            <wp:extent cx="342900" cy="559435"/>
            <wp:effectExtent l="19050" t="0" r="0" b="0"/>
            <wp:wrapNone/>
            <wp:docPr id="2" name="Immagine 2" descr="lomon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monaco"/>
                    <pic:cNvPicPr>
                      <a:picLocks noChangeAspect="1" noChangeArrowheads="1"/>
                    </pic:cNvPicPr>
                  </pic:nvPicPr>
                  <pic:blipFill>
                    <a:blip r:embed="rId5" cstate="print"/>
                    <a:srcRect/>
                    <a:stretch>
                      <a:fillRect/>
                    </a:stretch>
                  </pic:blipFill>
                  <pic:spPr bwMode="auto">
                    <a:xfrm>
                      <a:off x="0" y="0"/>
                      <a:ext cx="342900" cy="559435"/>
                    </a:xfrm>
                    <a:prstGeom prst="rect">
                      <a:avLst/>
                    </a:prstGeom>
                    <a:noFill/>
                    <a:ln w="9525">
                      <a:noFill/>
                      <a:miter lim="800000"/>
                      <a:headEnd/>
                      <a:tailEnd/>
                    </a:ln>
                  </pic:spPr>
                </pic:pic>
              </a:graphicData>
            </a:graphic>
          </wp:anchor>
        </w:drawing>
      </w:r>
      <w:r>
        <w:rPr>
          <w:rFonts w:ascii="Times New Roman" w:hAnsi="Times New Roman"/>
          <w:noProof/>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65pt;margin-top:2.65pt;width:37.4pt;height:49.85pt;z-index:251658240;mso-position-horizontal-relative:text;mso-position-vertical-relative:text" fillcolor="window">
            <v:imagedata r:id="rId6" o:title=""/>
          </v:shape>
          <o:OLEObject Type="Embed" ProgID="MS_ClipArt_Gallery.5" ShapeID="_x0000_s1027" DrawAspect="Content" ObjectID="_1537877606" r:id="rId7"/>
        </w:pict>
      </w:r>
      <w:r>
        <w:rPr>
          <w:rFonts w:ascii="Times New Roman" w:hAnsi="Times New Roman"/>
          <w:b/>
          <w:emboss/>
          <w:szCs w:val="32"/>
        </w:rPr>
        <w:t>CITTA’</w:t>
      </w:r>
      <w:proofErr w:type="spellStart"/>
      <w:r>
        <w:rPr>
          <w:rFonts w:ascii="Times New Roman" w:hAnsi="Times New Roman"/>
          <w:b/>
          <w:emboss/>
          <w:szCs w:val="32"/>
        </w:rPr>
        <w:t>DI</w:t>
      </w:r>
      <w:proofErr w:type="spellEnd"/>
      <w:r>
        <w:rPr>
          <w:rFonts w:ascii="Times New Roman" w:hAnsi="Times New Roman"/>
          <w:b/>
          <w:emboss/>
          <w:szCs w:val="32"/>
        </w:rPr>
        <w:t xml:space="preserve"> MONTALBANO JONICO</w:t>
      </w:r>
    </w:p>
    <w:p w:rsidR="00C40570" w:rsidRDefault="00C40570" w:rsidP="00C40570">
      <w:pPr>
        <w:ind w:left="-470"/>
        <w:jc w:val="center"/>
        <w:rPr>
          <w:b/>
          <w:sz w:val="40"/>
          <w:szCs w:val="32"/>
        </w:rPr>
      </w:pPr>
      <w:r>
        <w:rPr>
          <w:b/>
          <w:i/>
          <w:sz w:val="32"/>
          <w:szCs w:val="32"/>
        </w:rPr>
        <w:t>-Provincia di Matera –</w:t>
      </w:r>
    </w:p>
    <w:p w:rsidR="00C40570" w:rsidRDefault="00C40570" w:rsidP="00C40570">
      <w:pPr>
        <w:ind w:left="2124" w:firstLine="1178"/>
        <w:jc w:val="center"/>
        <w:rPr>
          <w:b/>
          <w:sz w:val="40"/>
          <w:szCs w:val="32"/>
        </w:rPr>
      </w:pPr>
      <w:r>
        <w:rPr>
          <w:i/>
          <w:sz w:val="28"/>
          <w:szCs w:val="28"/>
        </w:rPr>
        <w:t>Area Tecnica</w:t>
      </w:r>
      <w:r>
        <w:rPr>
          <w:i/>
          <w:sz w:val="28"/>
          <w:szCs w:val="28"/>
        </w:rPr>
        <w:tab/>
      </w:r>
      <w:r>
        <w:rPr>
          <w:i/>
          <w:sz w:val="28"/>
          <w:szCs w:val="28"/>
        </w:rPr>
        <w:tab/>
      </w:r>
      <w:r>
        <w:rPr>
          <w:i/>
          <w:sz w:val="28"/>
          <w:szCs w:val="28"/>
        </w:rPr>
        <w:tab/>
        <w:t xml:space="preserve">             </w:t>
      </w:r>
      <w:r>
        <w:rPr>
          <w:bCs/>
          <w:sz w:val="16"/>
          <w:szCs w:val="16"/>
        </w:rPr>
        <w:t xml:space="preserve">Città di Francesco </w:t>
      </w:r>
      <w:proofErr w:type="spellStart"/>
      <w:r>
        <w:rPr>
          <w:bCs/>
          <w:sz w:val="16"/>
          <w:szCs w:val="16"/>
        </w:rPr>
        <w:t>Lomonaco</w:t>
      </w:r>
      <w:proofErr w:type="spellEnd"/>
    </w:p>
    <w:p w:rsidR="00C40570" w:rsidRDefault="00C40570" w:rsidP="00C40570">
      <w:pPr>
        <w:jc w:val="center"/>
        <w:rPr>
          <w:sz w:val="16"/>
          <w:szCs w:val="16"/>
        </w:rPr>
      </w:pPr>
      <w:r>
        <w:rPr>
          <w:b/>
          <w:bCs/>
          <w:sz w:val="16"/>
          <w:szCs w:val="16"/>
        </w:rPr>
        <w:t>Tel .0835-593817-Fax 0835-593852</w:t>
      </w:r>
      <w:r>
        <w:rPr>
          <w:sz w:val="16"/>
          <w:szCs w:val="16"/>
        </w:rPr>
        <w:t>-e mail:contratti@comune.montalbano.mt.it</w:t>
      </w:r>
    </w:p>
    <w:p w:rsidR="00C40570" w:rsidRDefault="00C40570" w:rsidP="00C40570">
      <w:pPr>
        <w:pStyle w:val="Titolo1"/>
        <w:rPr>
          <w:caps/>
        </w:rPr>
      </w:pPr>
      <w:r>
        <w:rPr>
          <w:sz w:val="16"/>
          <w:szCs w:val="16"/>
        </w:rPr>
        <w:t>Pec :</w:t>
      </w:r>
      <w:r>
        <w:rPr>
          <w:rStyle w:val="ff2fc0fs10"/>
          <w:sz w:val="11"/>
          <w:szCs w:val="11"/>
        </w:rPr>
        <w:t xml:space="preserve"> </w:t>
      </w:r>
      <w:r w:rsidRPr="00926265">
        <w:rPr>
          <w:rStyle w:val="ff2fc0fs10"/>
        </w:rPr>
        <w:t>comune.montalbano@cert.ruparbasilicata.it</w:t>
      </w:r>
      <w:r>
        <w:br/>
      </w:r>
    </w:p>
    <w:p w:rsidR="00C40570" w:rsidRDefault="00C40570" w:rsidP="00C40570">
      <w:pPr>
        <w:pStyle w:val="Rientrocorpodeltesto2"/>
        <w:jc w:val="center"/>
        <w:rPr>
          <w:b/>
        </w:rPr>
      </w:pPr>
      <w:r>
        <w:rPr>
          <w:b/>
        </w:rPr>
        <w:t>IL RESPONSABILE P.O. AREA TECNICA</w:t>
      </w:r>
    </w:p>
    <w:p w:rsidR="00C40570" w:rsidRDefault="00C40570" w:rsidP="00C40570">
      <w:pPr>
        <w:pStyle w:val="Rientrocorpodeltesto2"/>
        <w:jc w:val="center"/>
        <w:rPr>
          <w:b/>
        </w:rPr>
      </w:pPr>
    </w:p>
    <w:p w:rsidR="00C40570" w:rsidRDefault="00C40570" w:rsidP="00C40570">
      <w:pPr>
        <w:pStyle w:val="Rientrocorpodeltesto2"/>
        <w:spacing w:after="240"/>
        <w:ind w:left="0" w:firstLine="0"/>
        <w:rPr>
          <w:snapToGrid w:val="0"/>
          <w:color w:val="000000"/>
        </w:rPr>
      </w:pPr>
      <w:r>
        <w:t>In esecuzione della determinazione A.T. n.</w:t>
      </w:r>
      <w:r w:rsidR="007C23AA">
        <w:t>343/757</w:t>
      </w:r>
      <w:r>
        <w:t xml:space="preserve"> del </w:t>
      </w:r>
      <w:r w:rsidR="007C23AA">
        <w:t>4.</w:t>
      </w:r>
      <w:r>
        <w:t xml:space="preserve">10.2016, con la quale è stato approvato il bando di concorso per l’assegnazione in diritto di superficie di suoli nel piano di zona  per l’edilizia residenziale pubblica, </w:t>
      </w:r>
      <w:proofErr w:type="spellStart"/>
      <w:r>
        <w:rPr>
          <w:b/>
        </w:rPr>
        <w:t>I°STRALCIO</w:t>
      </w:r>
      <w:proofErr w:type="spellEnd"/>
      <w:r>
        <w:rPr>
          <w:snapToGrid w:val="0"/>
          <w:color w:val="000000"/>
        </w:rPr>
        <w:t>,pubblica il seguente :</w:t>
      </w:r>
    </w:p>
    <w:p w:rsidR="00C40570" w:rsidRPr="00926265" w:rsidRDefault="00C40570" w:rsidP="00C40570">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FF99CC"/>
          <w:sz w:val="28"/>
          <w:szCs w:val="28"/>
        </w:rPr>
      </w:pPr>
      <w:r w:rsidRPr="00926265">
        <w:rPr>
          <w:b/>
          <w:bCs/>
          <w:sz w:val="28"/>
          <w:szCs w:val="28"/>
        </w:rPr>
        <w:t xml:space="preserve">BANDO PER L'ASSEGNAZIONE, IN DIRITTO di SUPERFICIE, </w:t>
      </w:r>
      <w:proofErr w:type="spellStart"/>
      <w:r w:rsidRPr="00926265">
        <w:rPr>
          <w:b/>
          <w:bCs/>
          <w:sz w:val="28"/>
          <w:szCs w:val="28"/>
        </w:rPr>
        <w:t>DI</w:t>
      </w:r>
      <w:proofErr w:type="spellEnd"/>
      <w:r w:rsidRPr="00926265">
        <w:rPr>
          <w:b/>
          <w:bCs/>
          <w:sz w:val="28"/>
          <w:szCs w:val="28"/>
        </w:rPr>
        <w:t xml:space="preserve"> SUOLI PER L’EDIFICAZIONE </w:t>
      </w:r>
      <w:proofErr w:type="spellStart"/>
      <w:r w:rsidRPr="00926265">
        <w:rPr>
          <w:b/>
          <w:bCs/>
          <w:sz w:val="28"/>
          <w:szCs w:val="28"/>
        </w:rPr>
        <w:t>DI</w:t>
      </w:r>
      <w:proofErr w:type="spellEnd"/>
      <w:r w:rsidRPr="00926265">
        <w:rPr>
          <w:b/>
          <w:bCs/>
          <w:sz w:val="28"/>
          <w:szCs w:val="28"/>
        </w:rPr>
        <w:t xml:space="preserve"> ALLOGGI </w:t>
      </w:r>
      <w:proofErr w:type="spellStart"/>
      <w:r w:rsidRPr="00926265">
        <w:rPr>
          <w:b/>
          <w:bCs/>
          <w:sz w:val="28"/>
          <w:szCs w:val="28"/>
        </w:rPr>
        <w:t>DI</w:t>
      </w:r>
      <w:proofErr w:type="spellEnd"/>
      <w:r w:rsidRPr="00926265">
        <w:rPr>
          <w:b/>
          <w:bCs/>
          <w:sz w:val="28"/>
          <w:szCs w:val="28"/>
        </w:rPr>
        <w:t xml:space="preserve"> EDILIZIA RESIDENZIALE PUBBLICA NEL PIANO </w:t>
      </w:r>
      <w:proofErr w:type="spellStart"/>
      <w:r w:rsidRPr="00926265">
        <w:rPr>
          <w:b/>
          <w:bCs/>
          <w:sz w:val="28"/>
          <w:szCs w:val="28"/>
        </w:rPr>
        <w:t>DI</w:t>
      </w:r>
      <w:proofErr w:type="spellEnd"/>
      <w:r w:rsidRPr="00926265">
        <w:rPr>
          <w:b/>
          <w:bCs/>
          <w:sz w:val="28"/>
          <w:szCs w:val="28"/>
        </w:rPr>
        <w:t xml:space="preserve"> ZONA  PER L’EDILIZIA ECONOMIA E POPOLARE</w:t>
      </w:r>
    </w:p>
    <w:p w:rsidR="00C40570" w:rsidRPr="00702C15" w:rsidRDefault="00C40570" w:rsidP="00C40570">
      <w:pPr>
        <w:pStyle w:val="Titolo2"/>
        <w:jc w:val="center"/>
        <w:rPr>
          <w:sz w:val="20"/>
        </w:rPr>
      </w:pPr>
      <w:r w:rsidRPr="00702C15">
        <w:rPr>
          <w:sz w:val="20"/>
        </w:rPr>
        <w:t>Articolo 1</w:t>
      </w:r>
    </w:p>
    <w:p w:rsidR="00C40570" w:rsidRPr="00702C15" w:rsidRDefault="00C40570" w:rsidP="00C40570">
      <w:pPr>
        <w:pStyle w:val="Titolo2"/>
        <w:spacing w:before="0" w:after="0"/>
        <w:jc w:val="center"/>
        <w:rPr>
          <w:sz w:val="20"/>
        </w:rPr>
      </w:pPr>
      <w:r w:rsidRPr="00702C15">
        <w:rPr>
          <w:sz w:val="20"/>
        </w:rPr>
        <w:t>OGGETTO DEL BANDO</w:t>
      </w:r>
    </w:p>
    <w:p w:rsidR="00C40570" w:rsidRDefault="00C40570" w:rsidP="00C40570">
      <w:pPr>
        <w:autoSpaceDE w:val="0"/>
        <w:autoSpaceDN w:val="0"/>
        <w:adjustRightInd w:val="0"/>
        <w:spacing w:before="240"/>
        <w:ind w:firstLine="708"/>
        <w:jc w:val="both"/>
        <w:rPr>
          <w:bCs/>
        </w:rPr>
      </w:pPr>
      <w:r>
        <w:t>L’Amministrazione comunale intende procedere all’assegnazione, in diritto di superficie,</w:t>
      </w:r>
      <w:r>
        <w:rPr>
          <w:b/>
        </w:rPr>
        <w:t xml:space="preserve"> di circa n.30 lotti</w:t>
      </w:r>
      <w:r>
        <w:t xml:space="preserve"> </w:t>
      </w:r>
      <w:r w:rsidRPr="0097104E">
        <w:rPr>
          <w:sz w:val="16"/>
          <w:szCs w:val="16"/>
        </w:rPr>
        <w:t>nell'ambito del foglio 40 particelle 1051, 1052 e parte della 1056</w:t>
      </w:r>
      <w:r>
        <w:rPr>
          <w:sz w:val="24"/>
          <w:szCs w:val="24"/>
        </w:rPr>
        <w:t>,</w:t>
      </w:r>
      <w:r w:rsidRPr="00411D0B">
        <w:rPr>
          <w:sz w:val="24"/>
          <w:szCs w:val="24"/>
        </w:rPr>
        <w:t xml:space="preserve"> </w:t>
      </w:r>
      <w:r>
        <w:rPr>
          <w:bCs/>
        </w:rPr>
        <w:t xml:space="preserve">per l’edificazione di alloggi nel piano di zona  per l’edilizia economia e popolare destinato ai soggetti indicati di seguito </w:t>
      </w:r>
      <w:r>
        <w:rPr>
          <w:bCs/>
          <w:u w:val="single"/>
        </w:rPr>
        <w:t>in ordine di priorità decrescente</w:t>
      </w:r>
      <w:r>
        <w:rPr>
          <w:bCs/>
        </w:rPr>
        <w:t xml:space="preserve">: </w:t>
      </w:r>
    </w:p>
    <w:p w:rsidR="00C40570" w:rsidRDefault="00C40570" w:rsidP="00C40570">
      <w:pPr>
        <w:numPr>
          <w:ilvl w:val="0"/>
          <w:numId w:val="7"/>
        </w:numPr>
        <w:autoSpaceDE w:val="0"/>
        <w:autoSpaceDN w:val="0"/>
        <w:adjustRightInd w:val="0"/>
        <w:spacing w:before="240"/>
        <w:jc w:val="both"/>
      </w:pPr>
      <w:r>
        <w:rPr>
          <w:bCs/>
        </w:rPr>
        <w:t>SOGGETTI PUBBLICI fruenti di contributo pubblico</w:t>
      </w:r>
    </w:p>
    <w:p w:rsidR="00C40570" w:rsidRPr="0097104E" w:rsidRDefault="00C40570" w:rsidP="00C40570">
      <w:pPr>
        <w:numPr>
          <w:ilvl w:val="0"/>
          <w:numId w:val="7"/>
        </w:numPr>
        <w:autoSpaceDE w:val="0"/>
        <w:autoSpaceDN w:val="0"/>
        <w:adjustRightInd w:val="0"/>
        <w:spacing w:before="240"/>
        <w:jc w:val="both"/>
      </w:pPr>
      <w:r>
        <w:rPr>
          <w:bCs/>
        </w:rPr>
        <w:t>COOPERATIVE EDILIZIE E LORO CONSORZI, fruenti di contributo pubblico</w:t>
      </w:r>
    </w:p>
    <w:p w:rsidR="00C40570" w:rsidRDefault="00C40570" w:rsidP="00C40570">
      <w:pPr>
        <w:numPr>
          <w:ilvl w:val="0"/>
          <w:numId w:val="7"/>
        </w:numPr>
        <w:autoSpaceDE w:val="0"/>
        <w:autoSpaceDN w:val="0"/>
        <w:adjustRightInd w:val="0"/>
        <w:spacing w:before="240"/>
        <w:jc w:val="both"/>
      </w:pPr>
      <w:r>
        <w:rPr>
          <w:bCs/>
        </w:rPr>
        <w:t xml:space="preserve">IMPRESE </w:t>
      </w:r>
      <w:proofErr w:type="spellStart"/>
      <w:r>
        <w:rPr>
          <w:bCs/>
        </w:rPr>
        <w:t>DI</w:t>
      </w:r>
      <w:proofErr w:type="spellEnd"/>
      <w:r>
        <w:rPr>
          <w:bCs/>
        </w:rPr>
        <w:t xml:space="preserve"> COSTRUZIONE E LORO CONSORZI, fruenti di contributo pubblico.</w:t>
      </w:r>
    </w:p>
    <w:p w:rsidR="00C40570" w:rsidRDefault="00C40570" w:rsidP="00C40570">
      <w:pPr>
        <w:spacing w:before="120" w:after="120"/>
        <w:ind w:firstLine="709"/>
        <w:jc w:val="both"/>
      </w:pPr>
      <w:r>
        <w:t>La tipologia di lotti assegnabili con il presente bando è W/S EDILIZIA UNIFAMILIARE A SCHIERA n.30 lotti (o quanti ne scaturiranno dal tipo di frazionamento che è a cura e spese dell'assegnatario del suolo) da circa mq.200.</w:t>
      </w:r>
    </w:p>
    <w:p w:rsidR="00C40570" w:rsidRDefault="00C40570" w:rsidP="00C40570">
      <w:pPr>
        <w:spacing w:after="120"/>
        <w:ind w:firstLine="709"/>
        <w:jc w:val="both"/>
      </w:pPr>
      <w:r w:rsidRPr="001375CF">
        <w:t xml:space="preserve">I soggetti  interessati possono presentare domanda di assegnazione in carta legale indirizzata al Comune di Montalbano Jonico, mediante consegna a mano all’ufficio protocollo del Comune, per posta o corriere entro e non oltre le </w:t>
      </w:r>
      <w:r w:rsidRPr="00926265">
        <w:rPr>
          <w:b/>
          <w:sz w:val="24"/>
          <w:szCs w:val="24"/>
        </w:rPr>
        <w:t xml:space="preserve">ore </w:t>
      </w:r>
      <w:r w:rsidR="007C23AA" w:rsidRPr="00926265">
        <w:rPr>
          <w:b/>
          <w:sz w:val="24"/>
          <w:szCs w:val="24"/>
        </w:rPr>
        <w:t>13,00</w:t>
      </w:r>
      <w:r w:rsidRPr="00926265">
        <w:rPr>
          <w:b/>
          <w:sz w:val="24"/>
          <w:szCs w:val="24"/>
        </w:rPr>
        <w:t xml:space="preserve"> del giorno </w:t>
      </w:r>
      <w:r w:rsidR="007C23AA" w:rsidRPr="00926265">
        <w:rPr>
          <w:b/>
          <w:sz w:val="24"/>
          <w:szCs w:val="24"/>
        </w:rPr>
        <w:t>14.11.2016</w:t>
      </w:r>
      <w:r w:rsidRPr="001375CF">
        <w:t>.</w:t>
      </w:r>
    </w:p>
    <w:p w:rsidR="00C40570" w:rsidRDefault="00C40570" w:rsidP="00C40570">
      <w:pPr>
        <w:spacing w:after="120"/>
        <w:ind w:firstLine="709"/>
        <w:jc w:val="both"/>
      </w:pPr>
      <w:r w:rsidRPr="001375CF">
        <w:t>Non saranno ammesse richieste pervenute fuori termine. La consegna di plichi nei termini rimane nell’esclusiva responsabilità del concorrente.</w:t>
      </w:r>
    </w:p>
    <w:p w:rsidR="00C40570" w:rsidRPr="001375CF" w:rsidRDefault="00C40570" w:rsidP="00C40570">
      <w:pPr>
        <w:spacing w:after="120"/>
        <w:ind w:firstLine="709"/>
        <w:jc w:val="both"/>
      </w:pPr>
      <w:r>
        <w:rPr>
          <w:b/>
        </w:rPr>
        <w:t xml:space="preserve">Nella domanda dovrà essere dichiarata l’accettazione </w:t>
      </w:r>
      <w:r>
        <w:rPr>
          <w:b/>
          <w:spacing w:val="-2"/>
        </w:rPr>
        <w:t>senza condizione o riserva alcuna, di  tutte le norme e disposizioni contenute nel presente bando, nei criteri e parametri generali per l’edificazione di alloggi di edilizia economica e popolare  e nella bozza di convenzione approvati con deliberazione di G.C. n.298 del 4.5.1983.</w:t>
      </w:r>
    </w:p>
    <w:p w:rsidR="00C40570" w:rsidRDefault="00C40570" w:rsidP="00C40570">
      <w:pPr>
        <w:spacing w:after="120"/>
      </w:pPr>
      <w:r>
        <w:tab/>
        <w:t>La domanda dovrà contenere la seguente documentazione:</w:t>
      </w:r>
    </w:p>
    <w:p w:rsidR="00C40570" w:rsidRDefault="00C40570" w:rsidP="00C40570">
      <w:pPr>
        <w:numPr>
          <w:ilvl w:val="0"/>
          <w:numId w:val="1"/>
        </w:numPr>
        <w:spacing w:after="120"/>
        <w:rPr>
          <w:sz w:val="28"/>
          <w:szCs w:val="28"/>
          <w:u w:val="single"/>
        </w:rPr>
      </w:pPr>
      <w:r>
        <w:rPr>
          <w:sz w:val="28"/>
          <w:szCs w:val="28"/>
          <w:u w:val="single"/>
        </w:rPr>
        <w:t>Per soggetti pubblici:</w:t>
      </w:r>
    </w:p>
    <w:p w:rsidR="00C40570" w:rsidRDefault="00C40570" w:rsidP="00C40570">
      <w:pPr>
        <w:numPr>
          <w:ilvl w:val="1"/>
          <w:numId w:val="1"/>
        </w:numPr>
        <w:spacing w:after="120"/>
      </w:pPr>
      <w:r>
        <w:t>domanda e proposta tecnico economica</w:t>
      </w:r>
    </w:p>
    <w:p w:rsidR="00C40570" w:rsidRDefault="00C40570" w:rsidP="00C40570">
      <w:pPr>
        <w:numPr>
          <w:ilvl w:val="0"/>
          <w:numId w:val="1"/>
        </w:numPr>
        <w:spacing w:before="120" w:after="120"/>
        <w:rPr>
          <w:sz w:val="28"/>
          <w:szCs w:val="28"/>
          <w:u w:val="single"/>
        </w:rPr>
      </w:pPr>
      <w:r>
        <w:rPr>
          <w:sz w:val="28"/>
          <w:szCs w:val="28"/>
          <w:u w:val="single"/>
        </w:rPr>
        <w:t>Per cooperative:</w:t>
      </w:r>
    </w:p>
    <w:p w:rsidR="00C40570" w:rsidRDefault="00C40570" w:rsidP="00C40570">
      <w:pPr>
        <w:numPr>
          <w:ilvl w:val="1"/>
          <w:numId w:val="1"/>
        </w:numPr>
        <w:spacing w:after="120"/>
        <w:rPr>
          <w:sz w:val="22"/>
          <w:szCs w:val="22"/>
        </w:rPr>
      </w:pPr>
      <w:r>
        <w:rPr>
          <w:sz w:val="22"/>
          <w:szCs w:val="22"/>
        </w:rPr>
        <w:t>domanda e proposta tecnico economica;</w:t>
      </w:r>
    </w:p>
    <w:p w:rsidR="00C40570" w:rsidRDefault="00C40570" w:rsidP="00C40570">
      <w:pPr>
        <w:numPr>
          <w:ilvl w:val="1"/>
          <w:numId w:val="1"/>
        </w:numPr>
        <w:spacing w:after="120"/>
        <w:rPr>
          <w:sz w:val="22"/>
          <w:szCs w:val="22"/>
        </w:rPr>
      </w:pPr>
      <w:r>
        <w:rPr>
          <w:sz w:val="22"/>
          <w:szCs w:val="22"/>
        </w:rPr>
        <w:t>copia dell’atto costitutivo/statuto;</w:t>
      </w:r>
    </w:p>
    <w:p w:rsidR="00C40570" w:rsidRDefault="00C40570" w:rsidP="00C40570">
      <w:pPr>
        <w:numPr>
          <w:ilvl w:val="1"/>
          <w:numId w:val="1"/>
        </w:numPr>
        <w:spacing w:after="120"/>
        <w:rPr>
          <w:sz w:val="22"/>
          <w:szCs w:val="22"/>
        </w:rPr>
      </w:pPr>
      <w:r>
        <w:rPr>
          <w:bCs/>
          <w:sz w:val="22"/>
          <w:szCs w:val="22"/>
        </w:rPr>
        <w:t>dichiarazione sostitutiva</w:t>
      </w:r>
      <w:r>
        <w:rPr>
          <w:sz w:val="22"/>
          <w:szCs w:val="22"/>
        </w:rPr>
        <w:t xml:space="preserve"> ai sensi degli artt. 46 e 47 del T.U. approvato con D.P.R. 28 dicembre 2000, n.445 con la quale il concorrente attesta:</w:t>
      </w:r>
    </w:p>
    <w:p w:rsidR="00C40570" w:rsidRDefault="00C40570" w:rsidP="00C40570">
      <w:pPr>
        <w:numPr>
          <w:ilvl w:val="2"/>
          <w:numId w:val="1"/>
        </w:numPr>
        <w:ind w:left="1536" w:hanging="357"/>
        <w:jc w:val="both"/>
      </w:pPr>
      <w:r>
        <w:t>l’iscrizione nel registro delle cooperative con numero, data di iscrizione e durata;</w:t>
      </w:r>
    </w:p>
    <w:p w:rsidR="00C40570" w:rsidRDefault="00C40570" w:rsidP="00C40570">
      <w:pPr>
        <w:numPr>
          <w:ilvl w:val="2"/>
          <w:numId w:val="1"/>
        </w:numPr>
        <w:ind w:left="1536" w:hanging="357"/>
        <w:jc w:val="both"/>
      </w:pPr>
      <w:r>
        <w:lastRenderedPageBreak/>
        <w:t>per i soci non residenti nel Comune attestazione dalla quale risulti la prestazione continuativa dell’attività lavorativa nel Comune di Montalbano Jonico;</w:t>
      </w:r>
    </w:p>
    <w:p w:rsidR="00C40570" w:rsidRDefault="00C40570" w:rsidP="00C40570">
      <w:pPr>
        <w:numPr>
          <w:ilvl w:val="2"/>
          <w:numId w:val="1"/>
        </w:numPr>
        <w:ind w:left="1536" w:hanging="357"/>
        <w:jc w:val="both"/>
      </w:pPr>
      <w:r>
        <w:t>dichiarazione sostitutiva stato di famiglia di ciascun socio della cooperativa di data non anteriore a sei mesi;</w:t>
      </w:r>
    </w:p>
    <w:p w:rsidR="00C40570" w:rsidRDefault="00C40570" w:rsidP="00C40570">
      <w:pPr>
        <w:numPr>
          <w:ilvl w:val="2"/>
          <w:numId w:val="1"/>
        </w:numPr>
        <w:ind w:left="1536" w:hanging="357"/>
        <w:jc w:val="both"/>
      </w:pPr>
      <w:r>
        <w:t>che il socio e/o il coniuge non separato legalmente e/o i conviventi a carico non siano mai stati assegnatari di alloggi costruiti a totale carico o con il concorso ed il finanziamento in qualsiasi forma concesso dallo Stato o da altro Ente pubblico;</w:t>
      </w:r>
    </w:p>
    <w:p w:rsidR="00C40570" w:rsidRDefault="00C40570" w:rsidP="00C40570">
      <w:pPr>
        <w:numPr>
          <w:ilvl w:val="2"/>
          <w:numId w:val="1"/>
        </w:numPr>
        <w:ind w:left="1536" w:hanging="357"/>
        <w:jc w:val="both"/>
      </w:pPr>
      <w:r>
        <w:t>dichiarazione sostitutiva del certificato di residenza di tutti i soci;</w:t>
      </w:r>
    </w:p>
    <w:p w:rsidR="00C40570" w:rsidRDefault="00C40570" w:rsidP="00C40570">
      <w:pPr>
        <w:numPr>
          <w:ilvl w:val="2"/>
          <w:numId w:val="1"/>
        </w:numPr>
        <w:ind w:left="1536" w:hanging="357"/>
        <w:jc w:val="both"/>
      </w:pPr>
      <w:r>
        <w:t>copia autenticata della dichiarazione dei redditi anno _2015 per ciascun socio;</w:t>
      </w:r>
    </w:p>
    <w:p w:rsidR="00C40570" w:rsidRDefault="00C40570" w:rsidP="00C40570">
      <w:pPr>
        <w:numPr>
          <w:ilvl w:val="2"/>
          <w:numId w:val="1"/>
        </w:numPr>
        <w:ind w:left="1536" w:hanging="357"/>
        <w:jc w:val="both"/>
      </w:pPr>
      <w:r>
        <w:t>dichiarazione per ciascun socio  relativa all’</w:t>
      </w:r>
      <w:proofErr w:type="spellStart"/>
      <w:r>
        <w:t>impossidenza</w:t>
      </w:r>
      <w:proofErr w:type="spellEnd"/>
      <w:r>
        <w:t>, in Montalbano Jonico di abitazione propria o del coniuge o dei congiunti a carico ovvero possidenza di abitazione non adeguata al numero dei componenti il nucleo familiare secondo le norme di assegnazione di alloggi di edilizia residenziale pubblica, con indicazione del numeri di vani posseduti;</w:t>
      </w:r>
    </w:p>
    <w:p w:rsidR="00C40570" w:rsidRDefault="00C40570" w:rsidP="00C40570">
      <w:pPr>
        <w:numPr>
          <w:ilvl w:val="2"/>
          <w:numId w:val="1"/>
        </w:numPr>
        <w:ind w:left="1536" w:hanging="357"/>
        <w:jc w:val="both"/>
      </w:pPr>
      <w:r>
        <w:t>appartenenza o meno del socio o dei conviventi a carico dello stesso ad altre cooperative edilizie;</w:t>
      </w:r>
    </w:p>
    <w:p w:rsidR="00C40570" w:rsidRDefault="00C40570" w:rsidP="00C40570">
      <w:pPr>
        <w:numPr>
          <w:ilvl w:val="2"/>
          <w:numId w:val="1"/>
        </w:numPr>
        <w:ind w:left="1536" w:hanging="357"/>
        <w:jc w:val="both"/>
      </w:pPr>
      <w:r>
        <w:t>di essere destinatario di finanziamento pubblico per interventi di edilizia residenziale pubblica;</w:t>
      </w:r>
      <w:r>
        <w:rPr>
          <w:spacing w:val="-2"/>
        </w:rPr>
        <w:t xml:space="preserve"> </w:t>
      </w:r>
    </w:p>
    <w:p w:rsidR="00C40570" w:rsidRDefault="00C40570" w:rsidP="00C40570">
      <w:pPr>
        <w:numPr>
          <w:ilvl w:val="2"/>
          <w:numId w:val="1"/>
        </w:numPr>
        <w:ind w:left="1536" w:hanging="357"/>
        <w:jc w:val="both"/>
      </w:pPr>
      <w:r>
        <w:rPr>
          <w:spacing w:val="-2"/>
        </w:rPr>
        <w:t>di accettare, senza condizione o riserva alcuna, tutte le norme e disposizioni contenute nel bando p</w:t>
      </w:r>
      <w:r>
        <w:t>ubblico  per l'assegnazione di aree  per edilizia residenziale pubblica</w:t>
      </w:r>
      <w:r>
        <w:rPr>
          <w:spacing w:val="-2"/>
        </w:rPr>
        <w:t>, nei criteri e parametri generali per l’edificazione di alloggi di edilizia economica e popolare e nelle bozze di convenzione, approvati con deliberazione di G.C. n.298 del 4.5.1983;</w:t>
      </w:r>
    </w:p>
    <w:p w:rsidR="00C40570" w:rsidRDefault="00C40570" w:rsidP="00C40570">
      <w:pPr>
        <w:numPr>
          <w:ilvl w:val="2"/>
          <w:numId w:val="1"/>
        </w:numPr>
        <w:ind w:left="1536" w:hanging="357"/>
        <w:jc w:val="both"/>
      </w:pPr>
      <w:r>
        <w:t>di essere informato che i dati personali verranno trattati secondo quanto previsto dalla vigente normativa e in particolare dal d.lgs. 196/2003;</w:t>
      </w:r>
    </w:p>
    <w:p w:rsidR="00C40570" w:rsidRDefault="00C40570" w:rsidP="00C40570">
      <w:pPr>
        <w:numPr>
          <w:ilvl w:val="1"/>
          <w:numId w:val="1"/>
        </w:numPr>
        <w:spacing w:after="120"/>
        <w:jc w:val="both"/>
        <w:rPr>
          <w:sz w:val="22"/>
          <w:szCs w:val="22"/>
        </w:rPr>
      </w:pPr>
      <w:r>
        <w:rPr>
          <w:sz w:val="22"/>
          <w:szCs w:val="22"/>
        </w:rPr>
        <w:t xml:space="preserve">elenco nominativo dei Soci </w:t>
      </w:r>
      <w:proofErr w:type="spellStart"/>
      <w:r>
        <w:rPr>
          <w:sz w:val="22"/>
          <w:szCs w:val="22"/>
        </w:rPr>
        <w:t>prenotatari</w:t>
      </w:r>
      <w:proofErr w:type="spellEnd"/>
      <w:r>
        <w:rPr>
          <w:sz w:val="22"/>
          <w:szCs w:val="22"/>
        </w:rPr>
        <w:t xml:space="preserve"> in numero tale che lo stesso superi il 150% del numero degli alloggi richiesti.</w:t>
      </w:r>
    </w:p>
    <w:p w:rsidR="00C40570" w:rsidRDefault="00C40570" w:rsidP="00C40570">
      <w:pPr>
        <w:numPr>
          <w:ilvl w:val="1"/>
          <w:numId w:val="1"/>
        </w:numPr>
        <w:spacing w:after="120"/>
        <w:jc w:val="both"/>
        <w:rPr>
          <w:sz w:val="22"/>
          <w:szCs w:val="22"/>
        </w:rPr>
      </w:pPr>
      <w:r>
        <w:rPr>
          <w:sz w:val="22"/>
          <w:szCs w:val="22"/>
        </w:rPr>
        <w:t>Altra documentazione ritenuta utile per l’attribuzione di punteggi.</w:t>
      </w:r>
    </w:p>
    <w:p w:rsidR="00C40570" w:rsidRDefault="00C40570" w:rsidP="00C40570">
      <w:pPr>
        <w:numPr>
          <w:ilvl w:val="0"/>
          <w:numId w:val="1"/>
        </w:numPr>
        <w:spacing w:before="120" w:after="120"/>
        <w:rPr>
          <w:sz w:val="28"/>
          <w:szCs w:val="28"/>
          <w:u w:val="single"/>
        </w:rPr>
      </w:pPr>
      <w:r>
        <w:rPr>
          <w:sz w:val="28"/>
          <w:szCs w:val="28"/>
          <w:u w:val="single"/>
        </w:rPr>
        <w:t>Per imprese :</w:t>
      </w:r>
    </w:p>
    <w:p w:rsidR="00C40570" w:rsidRDefault="00C40570" w:rsidP="00C40570">
      <w:pPr>
        <w:numPr>
          <w:ilvl w:val="2"/>
          <w:numId w:val="1"/>
        </w:numPr>
        <w:rPr>
          <w:sz w:val="22"/>
          <w:szCs w:val="22"/>
        </w:rPr>
      </w:pPr>
      <w:r>
        <w:rPr>
          <w:sz w:val="22"/>
          <w:szCs w:val="22"/>
        </w:rPr>
        <w:t>domanda proposta tecnico economica;</w:t>
      </w:r>
    </w:p>
    <w:p w:rsidR="00C40570" w:rsidRPr="00206883" w:rsidRDefault="00C40570" w:rsidP="00C40570">
      <w:pPr>
        <w:numPr>
          <w:ilvl w:val="2"/>
          <w:numId w:val="1"/>
        </w:numPr>
        <w:rPr>
          <w:sz w:val="22"/>
          <w:szCs w:val="22"/>
        </w:rPr>
      </w:pPr>
      <w:r w:rsidRPr="00206883">
        <w:rPr>
          <w:bCs/>
          <w:sz w:val="22"/>
          <w:szCs w:val="22"/>
        </w:rPr>
        <w:t>dichiarazione sostitutiva</w:t>
      </w:r>
      <w:r w:rsidRPr="00206883">
        <w:rPr>
          <w:sz w:val="22"/>
          <w:szCs w:val="22"/>
        </w:rPr>
        <w:t xml:space="preserve"> ai sensi degli artt. 46 e 47 del T.U. approvato con D.P.R. 28 dicembre 2000, n.445 con la quale il concorrente attesta:</w:t>
      </w:r>
    </w:p>
    <w:p w:rsidR="00C40570" w:rsidRDefault="00C40570" w:rsidP="00C40570">
      <w:pPr>
        <w:numPr>
          <w:ilvl w:val="3"/>
          <w:numId w:val="1"/>
        </w:numPr>
        <w:jc w:val="both"/>
      </w:pPr>
      <w:r>
        <w:t>sede impresa  ed  estremi iscrizione alla Camera di Commercio per l’attività edile , eventuale attestazione SOA con categoria e classifica;</w:t>
      </w:r>
    </w:p>
    <w:p w:rsidR="00C40570" w:rsidRDefault="00C40570" w:rsidP="00C40570">
      <w:pPr>
        <w:numPr>
          <w:ilvl w:val="3"/>
          <w:numId w:val="1"/>
        </w:numPr>
        <w:jc w:val="both"/>
      </w:pPr>
      <w:r>
        <w:t>di non trovarsi nella incapacità a contrattare con la Pubblica Amministrazione;</w:t>
      </w:r>
    </w:p>
    <w:p w:rsidR="00C40570" w:rsidRPr="00CC4091" w:rsidRDefault="00C40570" w:rsidP="00C40570">
      <w:pPr>
        <w:numPr>
          <w:ilvl w:val="3"/>
          <w:numId w:val="1"/>
        </w:numPr>
        <w:jc w:val="both"/>
      </w:pPr>
      <w:r>
        <w:t xml:space="preserve">che nei propri  confronti nonché degli altri soggetti dell’impresa muniti di poteri di rappresentanza </w:t>
      </w:r>
      <w:r w:rsidRPr="00206883">
        <w:rPr>
          <w:u w:val="single"/>
        </w:rPr>
        <w:t>che si elencano</w:t>
      </w:r>
      <w:r>
        <w:t xml:space="preserve">, </w:t>
      </w:r>
      <w:r w:rsidRPr="00CC4091">
        <w:t>non sussistono  cause di decadenza, di sospensione o di divieto previste dall'articolo 67 del decreto legislativo 6 settembre 2011, n. 159 o di un tentativo di infiltrazione mafiosa di cui all'articolo 84, comma 4, del medesimo decreto.</w:t>
      </w:r>
    </w:p>
    <w:p w:rsidR="00C40570" w:rsidRDefault="00C40570" w:rsidP="00C40570">
      <w:pPr>
        <w:numPr>
          <w:ilvl w:val="3"/>
          <w:numId w:val="1"/>
        </w:numPr>
        <w:jc w:val="both"/>
      </w:pPr>
      <w:r>
        <w:t xml:space="preserve">che  nei propri confronti nonché degli altri soggetti dell’impresa muniti di poteri di rappresentanza </w:t>
      </w:r>
      <w:r>
        <w:rPr>
          <w:u w:val="single"/>
        </w:rPr>
        <w:t>che si elencano,</w:t>
      </w:r>
      <w:r>
        <w:t xml:space="preserve">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o  condanna, con sentenza passata in giudicato, per uno o più reati di partecipazione a un'organizzazione criminale, corruzione, frode, riciclaggio, quali definiti dagli atti comunitari citati all'articolo 45, paragrafo 1, direttiva Ce 2004/18 , (tale dichiarazione deve riferirsi  ed essere resa per il titolare e il direttore tecnico, se si tratta di impresa individuale; per </w:t>
      </w:r>
      <w:r>
        <w:rPr>
          <w:bCs/>
        </w:rPr>
        <w:t>i soci</w:t>
      </w:r>
      <w:r>
        <w:t xml:space="preserve"> e il direttore tecnico se si tratta di società in nome collettivo, per i soci accomandatari e il direttore tecnico se si tratta di società in accomandita semplice, per gli amministratori muniti di poteri di rappresentanza e il direttore tecnico e/</w:t>
      </w:r>
      <w:r>
        <w:rPr>
          <w:bCs/>
        </w:rPr>
        <w:t>o il socio unico, ovvero il socio di maggioranza in caso di società con meno di quattro soci,</w:t>
      </w:r>
      <w:r>
        <w:t xml:space="preserve"> se si tratta di altro tipo di società). </w:t>
      </w:r>
    </w:p>
    <w:p w:rsidR="00C40570" w:rsidRDefault="00C40570" w:rsidP="00C40570">
      <w:pPr>
        <w:numPr>
          <w:ilvl w:val="3"/>
          <w:numId w:val="1"/>
        </w:numPr>
        <w:jc w:val="both"/>
      </w:pPr>
      <w:r>
        <w:rPr>
          <w:color w:val="000000"/>
        </w:rPr>
        <w:t xml:space="preserve">di non aver </w:t>
      </w:r>
      <w:r>
        <w:t>commesso violazioni gravi, definitivamente accertate, alle norme in materia di contributi previdenziali e assistenziali, secondo la legislazione italiana o dello Stato in cui il concorrente è stabilito.</w:t>
      </w:r>
    </w:p>
    <w:p w:rsidR="00C40570" w:rsidRDefault="00C40570" w:rsidP="00C40570">
      <w:pPr>
        <w:numPr>
          <w:ilvl w:val="3"/>
          <w:numId w:val="1"/>
        </w:numPr>
        <w:jc w:val="both"/>
      </w:pPr>
      <w:r>
        <w:t xml:space="preserve">di non essere in stato di liquidazione, fallimento e non aver presentato domanda di concordato   </w:t>
      </w:r>
    </w:p>
    <w:p w:rsidR="00C40570" w:rsidRDefault="00C40570" w:rsidP="00C40570">
      <w:pPr>
        <w:numPr>
          <w:ilvl w:val="3"/>
          <w:numId w:val="1"/>
        </w:numPr>
        <w:jc w:val="both"/>
      </w:pPr>
      <w:r>
        <w:t>di essere in regola con gli obblighi di assunzioni obbligatorie di cui alla legge 68/1999, o non esservi assoggettata</w:t>
      </w:r>
    </w:p>
    <w:p w:rsidR="00C40570" w:rsidRDefault="00C40570" w:rsidP="00C40570">
      <w:pPr>
        <w:numPr>
          <w:ilvl w:val="3"/>
          <w:numId w:val="1"/>
        </w:numPr>
        <w:jc w:val="both"/>
      </w:pPr>
      <w:r>
        <w:t>di non aver commesso gravi infrazioni debitamente accertate alle norme in materia di sicurezza e a ogni altro obbligo derivante dai rapporti di lavoro</w:t>
      </w:r>
    </w:p>
    <w:p w:rsidR="00C40570" w:rsidRDefault="00C40570" w:rsidP="00C40570">
      <w:pPr>
        <w:numPr>
          <w:ilvl w:val="3"/>
          <w:numId w:val="1"/>
        </w:numPr>
      </w:pPr>
      <w:r>
        <w:t>eventuale iscrizione a consorzi di   Impresa;</w:t>
      </w:r>
    </w:p>
    <w:p w:rsidR="00C40570" w:rsidRDefault="00C40570" w:rsidP="00C40570">
      <w:pPr>
        <w:numPr>
          <w:ilvl w:val="3"/>
          <w:numId w:val="1"/>
        </w:numPr>
      </w:pPr>
      <w:r>
        <w:t>numero di addetti regolarmente assunti al momento della presentazione della domanda;</w:t>
      </w:r>
    </w:p>
    <w:p w:rsidR="00C40570" w:rsidRDefault="00C40570" w:rsidP="00C40570">
      <w:pPr>
        <w:numPr>
          <w:ilvl w:val="3"/>
          <w:numId w:val="1"/>
        </w:numPr>
      </w:pPr>
      <w:r>
        <w:t>eventuali precedenti interventi effettuati nell’ambito dell’edilizia convenzionata;</w:t>
      </w:r>
    </w:p>
    <w:p w:rsidR="00C40570" w:rsidRDefault="00C40570" w:rsidP="00C40570">
      <w:pPr>
        <w:numPr>
          <w:ilvl w:val="3"/>
          <w:numId w:val="1"/>
        </w:numPr>
        <w:jc w:val="both"/>
      </w:pPr>
      <w:r>
        <w:t>di essere destinatario di finanziamento pubblico per interventi di edilizia residenziale pubblica;</w:t>
      </w:r>
    </w:p>
    <w:p w:rsidR="00C40570" w:rsidRDefault="00C40570" w:rsidP="00C40570">
      <w:pPr>
        <w:numPr>
          <w:ilvl w:val="3"/>
          <w:numId w:val="1"/>
        </w:numPr>
        <w:jc w:val="both"/>
      </w:pPr>
      <w:r>
        <w:rPr>
          <w:spacing w:val="-2"/>
        </w:rPr>
        <w:t>di accettare, senza condizione o riserva alcuna, tutte le norme e disposizioni contenute nel bando p</w:t>
      </w:r>
      <w:r>
        <w:t>ubblico  per l'assegnazione di aree  per edilizia residenziale pubblica</w:t>
      </w:r>
      <w:r>
        <w:rPr>
          <w:spacing w:val="-2"/>
        </w:rPr>
        <w:t xml:space="preserve">, nei criteri e parametri </w:t>
      </w:r>
      <w:r>
        <w:rPr>
          <w:spacing w:val="-2"/>
        </w:rPr>
        <w:lastRenderedPageBreak/>
        <w:t>generali per l’edificazione di alloggi di edilizia economica e popolare e nelle bozze di convenzione, approvati con deliberazione di G.C. n.298 del 4.5.1983;</w:t>
      </w:r>
      <w:r>
        <w:t xml:space="preserve"> </w:t>
      </w:r>
    </w:p>
    <w:p w:rsidR="00C40570" w:rsidRDefault="00C40570" w:rsidP="00C40570">
      <w:pPr>
        <w:numPr>
          <w:ilvl w:val="3"/>
          <w:numId w:val="1"/>
        </w:numPr>
        <w:jc w:val="both"/>
      </w:pPr>
      <w:r>
        <w:t>di essere informato che i dati personali verranno trattati secondo quanto previsto dalla vigente normativa e in particolare dal d.lgs. 196/2003;</w:t>
      </w:r>
    </w:p>
    <w:p w:rsidR="00C40570" w:rsidRDefault="00C40570" w:rsidP="00C40570">
      <w:pPr>
        <w:numPr>
          <w:ilvl w:val="1"/>
          <w:numId w:val="1"/>
        </w:numPr>
        <w:jc w:val="both"/>
        <w:rPr>
          <w:sz w:val="22"/>
          <w:szCs w:val="22"/>
        </w:rPr>
      </w:pPr>
      <w:r>
        <w:rPr>
          <w:sz w:val="22"/>
          <w:szCs w:val="22"/>
        </w:rPr>
        <w:t>eventuale atto di impegno dell'Impresa stessa a realizzare   alloggi da cedere in locazione con patto di futura vendita ai sensi   degli artt. 8 e 9 della legge n.179/1992.</w:t>
      </w:r>
    </w:p>
    <w:p w:rsidR="00C40570" w:rsidRDefault="00C40570" w:rsidP="00C40570">
      <w:pPr>
        <w:numPr>
          <w:ilvl w:val="1"/>
          <w:numId w:val="1"/>
        </w:numPr>
        <w:jc w:val="both"/>
        <w:rPr>
          <w:sz w:val="22"/>
          <w:szCs w:val="22"/>
        </w:rPr>
      </w:pPr>
      <w:r>
        <w:rPr>
          <w:sz w:val="22"/>
          <w:szCs w:val="22"/>
        </w:rPr>
        <w:t>altra documentazione ritenuta utile per l’attribuzione di punteggi.</w:t>
      </w:r>
    </w:p>
    <w:p w:rsidR="00C40570" w:rsidRDefault="00C40570" w:rsidP="00C40570">
      <w:pPr>
        <w:spacing w:before="120" w:after="120"/>
        <w:jc w:val="both"/>
        <w:rPr>
          <w:sz w:val="22"/>
          <w:szCs w:val="22"/>
        </w:rPr>
      </w:pPr>
      <w:r>
        <w:tab/>
      </w:r>
      <w:r w:rsidRPr="00E27360">
        <w:rPr>
          <w:sz w:val="22"/>
          <w:szCs w:val="22"/>
        </w:rPr>
        <w:t>Unitamente alla domanda ed ai documenti dovrà essere depositato</w:t>
      </w:r>
      <w:r>
        <w:rPr>
          <w:sz w:val="22"/>
          <w:szCs w:val="22"/>
        </w:rPr>
        <w:t>,</w:t>
      </w:r>
      <w:r w:rsidRPr="00E27360">
        <w:rPr>
          <w:sz w:val="22"/>
          <w:szCs w:val="22"/>
        </w:rPr>
        <w:t xml:space="preserve"> a titolo di garanzia per la stipula del contratto di costituzione del diritto di superficie</w:t>
      </w:r>
      <w:r>
        <w:rPr>
          <w:sz w:val="22"/>
          <w:szCs w:val="22"/>
        </w:rPr>
        <w:t>,</w:t>
      </w:r>
      <w:r w:rsidRPr="00E27360">
        <w:rPr>
          <w:sz w:val="22"/>
          <w:szCs w:val="22"/>
        </w:rPr>
        <w:t xml:space="preserve"> una cauzione pari ad €.2.000,00. Detta cauzione provvisoria sarà incamerata qualora il concorrente non si presenti per la stipula del contratto di acquisizione delle aree entro i termini richiesti </w:t>
      </w:r>
      <w:r>
        <w:rPr>
          <w:sz w:val="22"/>
          <w:szCs w:val="22"/>
        </w:rPr>
        <w:t xml:space="preserve">o non versi quanto dovuto entro i termini, </w:t>
      </w:r>
      <w:r w:rsidRPr="00E27360">
        <w:rPr>
          <w:sz w:val="22"/>
          <w:szCs w:val="22"/>
        </w:rPr>
        <w:t>in tal</w:t>
      </w:r>
      <w:r>
        <w:rPr>
          <w:sz w:val="22"/>
          <w:szCs w:val="22"/>
        </w:rPr>
        <w:t>i</w:t>
      </w:r>
      <w:r w:rsidRPr="00E27360">
        <w:rPr>
          <w:sz w:val="22"/>
          <w:szCs w:val="22"/>
        </w:rPr>
        <w:t xml:space="preserve"> cas</w:t>
      </w:r>
      <w:r>
        <w:rPr>
          <w:sz w:val="22"/>
          <w:szCs w:val="22"/>
        </w:rPr>
        <w:t>i</w:t>
      </w:r>
      <w:r w:rsidRPr="00E27360">
        <w:rPr>
          <w:sz w:val="22"/>
          <w:szCs w:val="22"/>
        </w:rPr>
        <w:t xml:space="preserve"> non potrà esserne richiesta la restituzione.</w:t>
      </w:r>
    </w:p>
    <w:p w:rsidR="00C40570" w:rsidRPr="00E27360" w:rsidRDefault="00C40570" w:rsidP="00C40570">
      <w:pPr>
        <w:spacing w:before="120" w:after="120"/>
        <w:jc w:val="both"/>
        <w:rPr>
          <w:sz w:val="22"/>
          <w:szCs w:val="22"/>
        </w:rPr>
      </w:pPr>
      <w:r w:rsidRPr="00E27360">
        <w:rPr>
          <w:sz w:val="22"/>
          <w:szCs w:val="22"/>
        </w:rPr>
        <w:tab/>
        <w:t>I requisiti soggettivi devono essere posseduti dai concorrenti all’atto della presentazione della domanda di partecipazione ed essere mantenuti fino all’assegnazione definitiva</w:t>
      </w:r>
      <w:r>
        <w:rPr>
          <w:sz w:val="22"/>
          <w:szCs w:val="22"/>
        </w:rPr>
        <w:t xml:space="preserve"> ed alla stipula del contratto.</w:t>
      </w:r>
    </w:p>
    <w:p w:rsidR="00C40570" w:rsidRDefault="00C40570" w:rsidP="00C40570">
      <w:pPr>
        <w:spacing w:before="120"/>
        <w:jc w:val="center"/>
        <w:rPr>
          <w:b/>
        </w:rPr>
      </w:pPr>
      <w:r>
        <w:rPr>
          <w:b/>
        </w:rPr>
        <w:t>Articolo 2</w:t>
      </w:r>
    </w:p>
    <w:p w:rsidR="00C40570" w:rsidRDefault="00C40570" w:rsidP="00C40570">
      <w:pPr>
        <w:spacing w:before="120"/>
        <w:jc w:val="center"/>
        <w:rPr>
          <w:b/>
        </w:rPr>
      </w:pPr>
      <w:r>
        <w:rPr>
          <w:b/>
        </w:rPr>
        <w:t>CARATTERISTICHE COSTRUTTIVE</w:t>
      </w:r>
    </w:p>
    <w:p w:rsidR="00C40570" w:rsidRPr="00E27360" w:rsidRDefault="00C40570" w:rsidP="00C40570">
      <w:pPr>
        <w:spacing w:before="120" w:after="120"/>
        <w:ind w:firstLine="709"/>
        <w:jc w:val="both"/>
        <w:rPr>
          <w:sz w:val="22"/>
          <w:szCs w:val="22"/>
        </w:rPr>
      </w:pPr>
      <w:r w:rsidRPr="00E27360">
        <w:rPr>
          <w:sz w:val="22"/>
          <w:szCs w:val="22"/>
        </w:rPr>
        <w:t>Gli alloggi da realizzare devono presentare caratteristiche costruttive rispondenti a quelle indicate negli artt.16 e 43 della legge 5.8.1978 n.457 e successive modifiche ed integrazioni nonché dei criteri e parametri generali per l’edificazione  nel piano di zona 167 approvati con deliberazione di G.C. n.298 del 4.5.1983 oltre che delle norme tecniche del regolamento urbanistico vigente.</w:t>
      </w:r>
    </w:p>
    <w:p w:rsidR="00C40570" w:rsidRDefault="00C40570" w:rsidP="00C40570">
      <w:pPr>
        <w:spacing w:before="120" w:after="120"/>
        <w:ind w:firstLine="709"/>
        <w:jc w:val="both"/>
      </w:pPr>
    </w:p>
    <w:p w:rsidR="00C40570" w:rsidRDefault="00C40570" w:rsidP="00C40570">
      <w:pPr>
        <w:pStyle w:val="Titolo2"/>
        <w:spacing w:after="0"/>
        <w:jc w:val="center"/>
      </w:pPr>
      <w:r>
        <w:t>Articolo 3</w:t>
      </w:r>
    </w:p>
    <w:p w:rsidR="00C40570" w:rsidRDefault="00C40570" w:rsidP="00C40570">
      <w:pPr>
        <w:spacing w:before="120"/>
        <w:jc w:val="center"/>
        <w:rPr>
          <w:b/>
        </w:rPr>
      </w:pPr>
      <w:r>
        <w:rPr>
          <w:b/>
        </w:rPr>
        <w:t>PUNTEGGI</w:t>
      </w:r>
    </w:p>
    <w:p w:rsidR="00C40570" w:rsidRDefault="00C40570" w:rsidP="00C40570">
      <w:pPr>
        <w:spacing w:before="120" w:after="120"/>
        <w:jc w:val="both"/>
      </w:pPr>
      <w:r>
        <w:tab/>
        <w:t>Nei limiti delle disponibilità previste nel presente bando, l’assegnazione dei suoli è operata sulla base dei seguenti criteri:</w:t>
      </w:r>
    </w:p>
    <w:p w:rsidR="00C40570" w:rsidRPr="009A4FB6" w:rsidRDefault="00C40570" w:rsidP="00C40570">
      <w:pPr>
        <w:spacing w:before="120" w:after="120"/>
        <w:jc w:val="both"/>
        <w:rPr>
          <w:u w:val="single"/>
        </w:rPr>
      </w:pPr>
      <w:r w:rsidRPr="009A4FB6">
        <w:rPr>
          <w:b/>
          <w:u w:val="single"/>
        </w:rPr>
        <w:t>PER LE COOPERATIVE</w:t>
      </w:r>
      <w:r w:rsidRPr="009A4FB6">
        <w:rPr>
          <w:u w:val="single"/>
        </w:rPr>
        <w:t>:</w:t>
      </w:r>
    </w:p>
    <w:tbl>
      <w:tblPr>
        <w:tblW w:w="47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008"/>
        <w:gridCol w:w="1209"/>
      </w:tblGrid>
      <w:tr w:rsidR="00C40570" w:rsidTr="00F259DD">
        <w:tblPrEx>
          <w:tblCellMar>
            <w:top w:w="0" w:type="dxa"/>
            <w:bottom w:w="0" w:type="dxa"/>
          </w:tblCellMar>
        </w:tblPrEx>
        <w:trPr>
          <w:trHeight w:val="461"/>
        </w:trPr>
        <w:tc>
          <w:tcPr>
            <w:tcW w:w="4344" w:type="pct"/>
            <w:tcBorders>
              <w:bottom w:val="single" w:sz="4" w:space="0" w:color="auto"/>
            </w:tcBorders>
          </w:tcPr>
          <w:p w:rsidR="00C40570" w:rsidRDefault="00C40570" w:rsidP="00F259DD">
            <w:pPr>
              <w:autoSpaceDE w:val="0"/>
              <w:autoSpaceDN w:val="0"/>
              <w:adjustRightInd w:val="0"/>
              <w:jc w:val="center"/>
              <w:rPr>
                <w:caps/>
              </w:rPr>
            </w:pPr>
            <w:r>
              <w:rPr>
                <w:caps/>
              </w:rPr>
              <w:t>tipolOgia PUNTEGGI</w:t>
            </w:r>
          </w:p>
          <w:p w:rsidR="00C40570" w:rsidRDefault="00C40570" w:rsidP="00F259DD">
            <w:pPr>
              <w:autoSpaceDE w:val="0"/>
              <w:autoSpaceDN w:val="0"/>
              <w:adjustRightInd w:val="0"/>
              <w:rPr>
                <w:caps/>
              </w:rPr>
            </w:pPr>
          </w:p>
        </w:tc>
        <w:tc>
          <w:tcPr>
            <w:tcW w:w="656" w:type="pct"/>
          </w:tcPr>
          <w:p w:rsidR="00C40570" w:rsidRDefault="00C40570" w:rsidP="00F259DD">
            <w:pPr>
              <w:autoSpaceDE w:val="0"/>
              <w:autoSpaceDN w:val="0"/>
              <w:adjustRightInd w:val="0"/>
              <w:jc w:val="center"/>
            </w:pPr>
            <w:r>
              <w:t>PUNTI</w:t>
            </w:r>
          </w:p>
        </w:tc>
      </w:tr>
      <w:tr w:rsidR="00C40570" w:rsidTr="00F259DD">
        <w:tblPrEx>
          <w:tblCellMar>
            <w:top w:w="0" w:type="dxa"/>
            <w:bottom w:w="0" w:type="dxa"/>
          </w:tblCellMar>
        </w:tblPrEx>
        <w:trPr>
          <w:cantSplit/>
          <w:trHeight w:val="409"/>
        </w:trPr>
        <w:tc>
          <w:tcPr>
            <w:tcW w:w="4344" w:type="pct"/>
            <w:tcBorders>
              <w:top w:val="single" w:sz="4" w:space="0" w:color="auto"/>
              <w:left w:val="single" w:sz="4" w:space="0" w:color="auto"/>
              <w:bottom w:val="nil"/>
              <w:right w:val="single" w:sz="4" w:space="0" w:color="auto"/>
            </w:tcBorders>
          </w:tcPr>
          <w:p w:rsidR="00C40570" w:rsidRDefault="00C40570" w:rsidP="00F259DD">
            <w:pPr>
              <w:pBdr>
                <w:top w:val="single" w:sz="4" w:space="1" w:color="auto"/>
                <w:left w:val="single" w:sz="4" w:space="4" w:color="auto"/>
                <w:bottom w:val="single" w:sz="4" w:space="1" w:color="auto"/>
                <w:right w:val="single" w:sz="4" w:space="4" w:color="auto"/>
              </w:pBdr>
              <w:rPr>
                <w:sz w:val="16"/>
                <w:szCs w:val="16"/>
              </w:rPr>
            </w:pPr>
            <w:r>
              <w:rPr>
                <w:b/>
                <w:sz w:val="16"/>
                <w:szCs w:val="16"/>
              </w:rPr>
              <w:t>REDDITO MEDIO DELLA COOPERATIVA RELATIVO AI TRE ANNI PRECEDENTI EMISSIONE BANDO  RICAVATO DAL RAPPORTO TRA LA SOMMA DEI REDDITI DEI SOCI PRENOTATARI</w:t>
            </w:r>
            <w:r>
              <w:rPr>
                <w:sz w:val="16"/>
                <w:szCs w:val="16"/>
              </w:rPr>
              <w:t xml:space="preserve"> :</w:t>
            </w:r>
          </w:p>
        </w:tc>
        <w:tc>
          <w:tcPr>
            <w:tcW w:w="656" w:type="pct"/>
            <w:tcBorders>
              <w:left w:val="single" w:sz="4" w:space="0" w:color="auto"/>
            </w:tcBorders>
          </w:tcPr>
          <w:p w:rsidR="00C40570" w:rsidRDefault="00C40570" w:rsidP="00F259DD">
            <w:pPr>
              <w:autoSpaceDE w:val="0"/>
              <w:autoSpaceDN w:val="0"/>
              <w:adjustRightInd w:val="0"/>
              <w:jc w:val="center"/>
            </w:pPr>
          </w:p>
        </w:tc>
      </w:tr>
      <w:tr w:rsidR="00C40570" w:rsidTr="00F259DD">
        <w:tblPrEx>
          <w:tblCellMar>
            <w:top w:w="0" w:type="dxa"/>
            <w:bottom w:w="0" w:type="dxa"/>
          </w:tblCellMar>
        </w:tblPrEx>
        <w:trPr>
          <w:cantSplit/>
          <w:trHeight w:val="306"/>
        </w:trPr>
        <w:tc>
          <w:tcPr>
            <w:tcW w:w="4344" w:type="pct"/>
            <w:tcBorders>
              <w:top w:val="nil"/>
              <w:left w:val="single" w:sz="4" w:space="0" w:color="auto"/>
              <w:bottom w:val="nil"/>
              <w:right w:val="single" w:sz="4" w:space="0" w:color="auto"/>
            </w:tcBorders>
          </w:tcPr>
          <w:p w:rsidR="00C40570" w:rsidRDefault="00C40570" w:rsidP="00F259DD">
            <w:pPr>
              <w:pBdr>
                <w:top w:val="single" w:sz="4" w:space="1" w:color="auto"/>
                <w:left w:val="single" w:sz="4" w:space="4" w:color="auto"/>
                <w:bottom w:val="single" w:sz="4" w:space="1" w:color="auto"/>
                <w:right w:val="single" w:sz="4" w:space="4" w:color="auto"/>
              </w:pBdr>
              <w:rPr>
                <w:b/>
                <w:sz w:val="18"/>
                <w:szCs w:val="18"/>
              </w:rPr>
            </w:pPr>
            <w:r>
              <w:rPr>
                <w:b/>
                <w:sz w:val="18"/>
                <w:szCs w:val="18"/>
              </w:rPr>
              <w:t>€.14.385,50</w:t>
            </w:r>
          </w:p>
        </w:tc>
        <w:tc>
          <w:tcPr>
            <w:tcW w:w="656" w:type="pct"/>
            <w:tcBorders>
              <w:left w:val="single" w:sz="4" w:space="0" w:color="auto"/>
              <w:bottom w:val="single" w:sz="4" w:space="0" w:color="auto"/>
            </w:tcBorders>
          </w:tcPr>
          <w:p w:rsidR="00C40570" w:rsidRDefault="00C40570" w:rsidP="00F259DD">
            <w:pPr>
              <w:autoSpaceDE w:val="0"/>
              <w:autoSpaceDN w:val="0"/>
              <w:adjustRightInd w:val="0"/>
              <w:jc w:val="center"/>
            </w:pPr>
            <w:r>
              <w:t>1</w:t>
            </w:r>
          </w:p>
        </w:tc>
      </w:tr>
      <w:tr w:rsidR="00C40570" w:rsidTr="00F259DD">
        <w:tblPrEx>
          <w:tblCellMar>
            <w:top w:w="0" w:type="dxa"/>
            <w:bottom w:w="0" w:type="dxa"/>
          </w:tblCellMar>
        </w:tblPrEx>
        <w:trPr>
          <w:cantSplit/>
          <w:trHeight w:val="272"/>
        </w:trPr>
        <w:tc>
          <w:tcPr>
            <w:tcW w:w="4344" w:type="pct"/>
            <w:tcBorders>
              <w:top w:val="nil"/>
              <w:left w:val="single" w:sz="4" w:space="0" w:color="auto"/>
              <w:bottom w:val="single" w:sz="4" w:space="0" w:color="auto"/>
              <w:right w:val="single" w:sz="4" w:space="0" w:color="auto"/>
            </w:tcBorders>
          </w:tcPr>
          <w:p w:rsidR="00C40570" w:rsidRDefault="00C40570" w:rsidP="00F259DD">
            <w:pPr>
              <w:rPr>
                <w:sz w:val="18"/>
                <w:szCs w:val="18"/>
              </w:rPr>
            </w:pPr>
            <w:r>
              <w:rPr>
                <w:sz w:val="18"/>
                <w:szCs w:val="18"/>
              </w:rPr>
              <w:t xml:space="preserve">Tra </w:t>
            </w:r>
            <w:r>
              <w:rPr>
                <w:b/>
                <w:sz w:val="18"/>
                <w:szCs w:val="18"/>
              </w:rPr>
              <w:t>€.12.000,00</w:t>
            </w:r>
            <w:r>
              <w:rPr>
                <w:sz w:val="18"/>
                <w:szCs w:val="18"/>
              </w:rPr>
              <w:t xml:space="preserve"> e fino ad </w:t>
            </w:r>
            <w:r>
              <w:rPr>
                <w:b/>
                <w:sz w:val="18"/>
                <w:szCs w:val="18"/>
              </w:rPr>
              <w:t>€.14.000,00</w:t>
            </w:r>
          </w:p>
        </w:tc>
        <w:tc>
          <w:tcPr>
            <w:tcW w:w="656" w:type="pct"/>
            <w:tcBorders>
              <w:left w:val="single" w:sz="4" w:space="0" w:color="auto"/>
              <w:bottom w:val="single" w:sz="4" w:space="0" w:color="auto"/>
            </w:tcBorders>
          </w:tcPr>
          <w:p w:rsidR="00C40570" w:rsidRDefault="00C40570" w:rsidP="00F259DD">
            <w:pPr>
              <w:autoSpaceDE w:val="0"/>
              <w:autoSpaceDN w:val="0"/>
              <w:adjustRightInd w:val="0"/>
              <w:jc w:val="center"/>
            </w:pPr>
            <w:r>
              <w:t>2</w:t>
            </w:r>
          </w:p>
        </w:tc>
      </w:tr>
      <w:tr w:rsidR="00C40570" w:rsidTr="00F259DD">
        <w:tblPrEx>
          <w:tblCellMar>
            <w:top w:w="0" w:type="dxa"/>
            <w:bottom w:w="0" w:type="dxa"/>
          </w:tblCellMar>
        </w:tblPrEx>
        <w:trPr>
          <w:cantSplit/>
          <w:trHeight w:val="295"/>
        </w:trPr>
        <w:tc>
          <w:tcPr>
            <w:tcW w:w="4344" w:type="pct"/>
            <w:tcBorders>
              <w:top w:val="single" w:sz="4" w:space="0" w:color="auto"/>
              <w:left w:val="single" w:sz="4" w:space="0" w:color="auto"/>
              <w:bottom w:val="single" w:sz="4" w:space="0" w:color="auto"/>
              <w:right w:val="single" w:sz="4" w:space="0" w:color="auto"/>
            </w:tcBorders>
          </w:tcPr>
          <w:p w:rsidR="00C40570" w:rsidRDefault="00C40570" w:rsidP="00F259DD">
            <w:pPr>
              <w:rPr>
                <w:sz w:val="18"/>
                <w:szCs w:val="18"/>
              </w:rPr>
            </w:pPr>
            <w:r>
              <w:rPr>
                <w:sz w:val="18"/>
                <w:szCs w:val="18"/>
              </w:rPr>
              <w:t xml:space="preserve">Inferiore ad  </w:t>
            </w:r>
            <w:r>
              <w:rPr>
                <w:b/>
                <w:sz w:val="18"/>
                <w:szCs w:val="18"/>
              </w:rPr>
              <w:t>€.12.000,00</w:t>
            </w:r>
          </w:p>
        </w:tc>
        <w:tc>
          <w:tcPr>
            <w:tcW w:w="656" w:type="pct"/>
            <w:tcBorders>
              <w:left w:val="single" w:sz="4" w:space="0" w:color="auto"/>
              <w:bottom w:val="single" w:sz="4" w:space="0" w:color="auto"/>
            </w:tcBorders>
          </w:tcPr>
          <w:p w:rsidR="00C40570" w:rsidRDefault="00C40570" w:rsidP="00F259DD">
            <w:pPr>
              <w:autoSpaceDE w:val="0"/>
              <w:autoSpaceDN w:val="0"/>
              <w:adjustRightInd w:val="0"/>
              <w:jc w:val="center"/>
            </w:pPr>
            <w:r>
              <w:t>3</w:t>
            </w:r>
          </w:p>
        </w:tc>
      </w:tr>
      <w:tr w:rsidR="00C40570" w:rsidTr="00F259DD">
        <w:tblPrEx>
          <w:tblCellMar>
            <w:top w:w="0" w:type="dxa"/>
            <w:bottom w:w="0" w:type="dxa"/>
          </w:tblCellMar>
        </w:tblPrEx>
        <w:trPr>
          <w:cantSplit/>
          <w:trHeight w:val="260"/>
        </w:trPr>
        <w:tc>
          <w:tcPr>
            <w:tcW w:w="4344" w:type="pct"/>
            <w:tcBorders>
              <w:top w:val="single" w:sz="4" w:space="0" w:color="auto"/>
              <w:bottom w:val="single" w:sz="4" w:space="0" w:color="auto"/>
            </w:tcBorders>
          </w:tcPr>
          <w:p w:rsidR="00C40570" w:rsidRDefault="00C40570" w:rsidP="00F259DD">
            <w:pPr>
              <w:autoSpaceDE w:val="0"/>
              <w:autoSpaceDN w:val="0"/>
              <w:adjustRightInd w:val="0"/>
              <w:rPr>
                <w:sz w:val="16"/>
                <w:szCs w:val="16"/>
              </w:rPr>
            </w:pPr>
            <w:r>
              <w:rPr>
                <w:b/>
                <w:sz w:val="16"/>
                <w:szCs w:val="16"/>
              </w:rPr>
              <w:t xml:space="preserve">PERCENTUALE SOCI  RESIDENTI O SVOLGENTI ATTIVITA’ LAVORATIVA A MONTALBANO JONICO </w:t>
            </w:r>
          </w:p>
        </w:tc>
        <w:tc>
          <w:tcPr>
            <w:tcW w:w="656" w:type="pct"/>
          </w:tcPr>
          <w:p w:rsidR="00C40570" w:rsidRDefault="00C40570" w:rsidP="00F259DD">
            <w:pPr>
              <w:autoSpaceDE w:val="0"/>
              <w:autoSpaceDN w:val="0"/>
              <w:adjustRightInd w:val="0"/>
              <w:jc w:val="center"/>
            </w:pPr>
          </w:p>
        </w:tc>
      </w:tr>
      <w:tr w:rsidR="00C40570" w:rsidTr="00F259DD">
        <w:tblPrEx>
          <w:tblCellMar>
            <w:top w:w="0" w:type="dxa"/>
            <w:bottom w:w="0" w:type="dxa"/>
          </w:tblCellMar>
        </w:tblPrEx>
        <w:trPr>
          <w:cantSplit/>
          <w:trHeight w:val="291"/>
        </w:trPr>
        <w:tc>
          <w:tcPr>
            <w:tcW w:w="4344" w:type="pct"/>
            <w:tcBorders>
              <w:top w:val="single" w:sz="4" w:space="0" w:color="auto"/>
              <w:bottom w:val="dashSmallGap" w:sz="4" w:space="0" w:color="auto"/>
            </w:tcBorders>
          </w:tcPr>
          <w:p w:rsidR="00C40570" w:rsidRDefault="00C40570" w:rsidP="00F259DD">
            <w:pPr>
              <w:rPr>
                <w:sz w:val="18"/>
                <w:szCs w:val="18"/>
              </w:rPr>
            </w:pPr>
            <w:r>
              <w:rPr>
                <w:sz w:val="18"/>
                <w:szCs w:val="18"/>
              </w:rPr>
              <w:t>100%</w:t>
            </w:r>
          </w:p>
        </w:tc>
        <w:tc>
          <w:tcPr>
            <w:tcW w:w="656" w:type="pct"/>
            <w:tcBorders>
              <w:bottom w:val="dashSmallGap" w:sz="4" w:space="0" w:color="auto"/>
            </w:tcBorders>
          </w:tcPr>
          <w:p w:rsidR="00C40570" w:rsidRDefault="00C40570" w:rsidP="00F259DD">
            <w:pPr>
              <w:autoSpaceDE w:val="0"/>
              <w:autoSpaceDN w:val="0"/>
              <w:adjustRightInd w:val="0"/>
              <w:jc w:val="center"/>
            </w:pPr>
            <w:r>
              <w:t>4</w:t>
            </w:r>
          </w:p>
        </w:tc>
      </w:tr>
      <w:tr w:rsidR="00C40570" w:rsidTr="00F259DD">
        <w:tblPrEx>
          <w:tblCellMar>
            <w:top w:w="0" w:type="dxa"/>
            <w:bottom w:w="0" w:type="dxa"/>
          </w:tblCellMar>
        </w:tblPrEx>
        <w:trPr>
          <w:cantSplit/>
          <w:trHeight w:val="273"/>
        </w:trPr>
        <w:tc>
          <w:tcPr>
            <w:tcW w:w="4344" w:type="pct"/>
            <w:tcBorders>
              <w:top w:val="dashSmallGap" w:sz="4" w:space="0" w:color="auto"/>
              <w:bottom w:val="dashSmallGap" w:sz="4" w:space="0" w:color="auto"/>
            </w:tcBorders>
          </w:tcPr>
          <w:p w:rsidR="00C40570" w:rsidRDefault="00C40570" w:rsidP="00F259DD">
            <w:pPr>
              <w:rPr>
                <w:sz w:val="18"/>
                <w:szCs w:val="18"/>
              </w:rPr>
            </w:pPr>
            <w:r>
              <w:rPr>
                <w:sz w:val="18"/>
                <w:szCs w:val="18"/>
              </w:rPr>
              <w:t>Dal 99% all’80%</w:t>
            </w:r>
          </w:p>
        </w:tc>
        <w:tc>
          <w:tcPr>
            <w:tcW w:w="656" w:type="pct"/>
            <w:tcBorders>
              <w:top w:val="dashSmallGap" w:sz="4" w:space="0" w:color="auto"/>
              <w:bottom w:val="dashSmallGap" w:sz="4" w:space="0" w:color="auto"/>
            </w:tcBorders>
          </w:tcPr>
          <w:p w:rsidR="00C40570" w:rsidRDefault="00C40570" w:rsidP="00F259DD">
            <w:pPr>
              <w:autoSpaceDE w:val="0"/>
              <w:autoSpaceDN w:val="0"/>
              <w:adjustRightInd w:val="0"/>
              <w:jc w:val="center"/>
            </w:pPr>
            <w:r>
              <w:t xml:space="preserve">   3,5</w:t>
            </w:r>
          </w:p>
        </w:tc>
      </w:tr>
      <w:tr w:rsidR="00C40570" w:rsidTr="00F259DD">
        <w:tblPrEx>
          <w:tblCellMar>
            <w:top w:w="0" w:type="dxa"/>
            <w:bottom w:w="0" w:type="dxa"/>
          </w:tblCellMar>
        </w:tblPrEx>
        <w:trPr>
          <w:cantSplit/>
          <w:trHeight w:val="249"/>
        </w:trPr>
        <w:tc>
          <w:tcPr>
            <w:tcW w:w="4344" w:type="pct"/>
            <w:tcBorders>
              <w:top w:val="dashSmallGap" w:sz="4" w:space="0" w:color="auto"/>
              <w:bottom w:val="dashSmallGap" w:sz="4" w:space="0" w:color="auto"/>
            </w:tcBorders>
          </w:tcPr>
          <w:p w:rsidR="00C40570" w:rsidRDefault="00C40570" w:rsidP="00F259DD">
            <w:pPr>
              <w:rPr>
                <w:sz w:val="18"/>
                <w:szCs w:val="18"/>
              </w:rPr>
            </w:pPr>
            <w:r>
              <w:rPr>
                <w:sz w:val="18"/>
                <w:szCs w:val="18"/>
              </w:rPr>
              <w:t>Dal 79% al 50%</w:t>
            </w:r>
          </w:p>
        </w:tc>
        <w:tc>
          <w:tcPr>
            <w:tcW w:w="656" w:type="pct"/>
            <w:tcBorders>
              <w:top w:val="dashSmallGap" w:sz="4" w:space="0" w:color="auto"/>
              <w:bottom w:val="dashSmallGap" w:sz="4" w:space="0" w:color="auto"/>
            </w:tcBorders>
          </w:tcPr>
          <w:p w:rsidR="00C40570" w:rsidRDefault="00C40570" w:rsidP="00F259DD">
            <w:pPr>
              <w:autoSpaceDE w:val="0"/>
              <w:autoSpaceDN w:val="0"/>
              <w:adjustRightInd w:val="0"/>
              <w:jc w:val="center"/>
            </w:pPr>
            <w:r>
              <w:t>3</w:t>
            </w:r>
          </w:p>
        </w:tc>
      </w:tr>
      <w:tr w:rsidR="00C40570" w:rsidTr="00F259DD">
        <w:tblPrEx>
          <w:tblCellMar>
            <w:top w:w="0" w:type="dxa"/>
            <w:bottom w:w="0" w:type="dxa"/>
          </w:tblCellMar>
        </w:tblPrEx>
        <w:trPr>
          <w:cantSplit/>
          <w:trHeight w:val="253"/>
        </w:trPr>
        <w:tc>
          <w:tcPr>
            <w:tcW w:w="4344" w:type="pct"/>
            <w:tcBorders>
              <w:top w:val="dashSmallGap" w:sz="4" w:space="0" w:color="auto"/>
              <w:bottom w:val="dashSmallGap" w:sz="4" w:space="0" w:color="auto"/>
            </w:tcBorders>
          </w:tcPr>
          <w:p w:rsidR="00C40570" w:rsidRDefault="00C40570" w:rsidP="00F259DD">
            <w:pPr>
              <w:rPr>
                <w:sz w:val="18"/>
                <w:szCs w:val="18"/>
              </w:rPr>
            </w:pPr>
            <w:r>
              <w:rPr>
                <w:sz w:val="18"/>
                <w:szCs w:val="18"/>
              </w:rPr>
              <w:t>Dal 50% al 20%</w:t>
            </w:r>
          </w:p>
        </w:tc>
        <w:tc>
          <w:tcPr>
            <w:tcW w:w="656" w:type="pct"/>
            <w:tcBorders>
              <w:top w:val="dashSmallGap" w:sz="4" w:space="0" w:color="auto"/>
              <w:bottom w:val="dashSmallGap" w:sz="4" w:space="0" w:color="auto"/>
            </w:tcBorders>
          </w:tcPr>
          <w:p w:rsidR="00C40570" w:rsidRDefault="00C40570" w:rsidP="00F259DD">
            <w:pPr>
              <w:autoSpaceDE w:val="0"/>
              <w:autoSpaceDN w:val="0"/>
              <w:adjustRightInd w:val="0"/>
              <w:jc w:val="center"/>
            </w:pPr>
            <w:r>
              <w:t>2</w:t>
            </w:r>
          </w:p>
        </w:tc>
      </w:tr>
      <w:tr w:rsidR="00C40570" w:rsidTr="00F259DD">
        <w:tblPrEx>
          <w:tblCellMar>
            <w:top w:w="0" w:type="dxa"/>
            <w:bottom w:w="0" w:type="dxa"/>
          </w:tblCellMar>
        </w:tblPrEx>
        <w:trPr>
          <w:cantSplit/>
          <w:trHeight w:val="154"/>
        </w:trPr>
        <w:tc>
          <w:tcPr>
            <w:tcW w:w="4344" w:type="pct"/>
            <w:tcBorders>
              <w:top w:val="dashSmallGap" w:sz="4" w:space="0" w:color="auto"/>
              <w:bottom w:val="double" w:sz="4" w:space="0" w:color="auto"/>
            </w:tcBorders>
          </w:tcPr>
          <w:p w:rsidR="00C40570" w:rsidRDefault="00C40570" w:rsidP="00F259DD">
            <w:pPr>
              <w:rPr>
                <w:sz w:val="18"/>
                <w:szCs w:val="18"/>
              </w:rPr>
            </w:pPr>
            <w:r>
              <w:rPr>
                <w:sz w:val="18"/>
                <w:szCs w:val="18"/>
              </w:rPr>
              <w:t>Dal 20% al 10%</w:t>
            </w:r>
          </w:p>
        </w:tc>
        <w:tc>
          <w:tcPr>
            <w:tcW w:w="656" w:type="pct"/>
            <w:tcBorders>
              <w:top w:val="dashSmallGap" w:sz="4" w:space="0" w:color="auto"/>
              <w:bottom w:val="single" w:sz="4" w:space="0" w:color="auto"/>
            </w:tcBorders>
          </w:tcPr>
          <w:p w:rsidR="00C40570" w:rsidRDefault="00C40570" w:rsidP="00F259DD">
            <w:pPr>
              <w:autoSpaceDE w:val="0"/>
              <w:autoSpaceDN w:val="0"/>
              <w:adjustRightInd w:val="0"/>
              <w:jc w:val="center"/>
            </w:pPr>
            <w:r>
              <w:t>1</w:t>
            </w:r>
          </w:p>
        </w:tc>
      </w:tr>
      <w:tr w:rsidR="00C40570" w:rsidTr="00F259DD">
        <w:tblPrEx>
          <w:tblCellMar>
            <w:top w:w="0" w:type="dxa"/>
            <w:bottom w:w="0" w:type="dxa"/>
          </w:tblCellMar>
        </w:tblPrEx>
        <w:trPr>
          <w:cantSplit/>
          <w:trHeight w:val="90"/>
        </w:trPr>
        <w:tc>
          <w:tcPr>
            <w:tcW w:w="4344" w:type="pct"/>
            <w:tcBorders>
              <w:top w:val="double" w:sz="4" w:space="0" w:color="auto"/>
              <w:bottom w:val="single" w:sz="4" w:space="0" w:color="auto"/>
            </w:tcBorders>
          </w:tcPr>
          <w:p w:rsidR="00C40570" w:rsidRDefault="00C40570" w:rsidP="00F259DD">
            <w:pPr>
              <w:jc w:val="both"/>
              <w:rPr>
                <w:sz w:val="18"/>
                <w:szCs w:val="18"/>
              </w:rPr>
            </w:pPr>
            <w:r>
              <w:rPr>
                <w:b/>
                <w:sz w:val="18"/>
                <w:szCs w:val="18"/>
              </w:rPr>
              <w:t xml:space="preserve">ANZIANITA’ </w:t>
            </w:r>
            <w:proofErr w:type="spellStart"/>
            <w:r>
              <w:rPr>
                <w:b/>
                <w:sz w:val="18"/>
                <w:szCs w:val="18"/>
              </w:rPr>
              <w:t>DI</w:t>
            </w:r>
            <w:proofErr w:type="spellEnd"/>
            <w:r>
              <w:rPr>
                <w:b/>
                <w:sz w:val="18"/>
                <w:szCs w:val="18"/>
              </w:rPr>
              <w:t xml:space="preserve"> COSTITUZIONE DELLA COOPERATIVA </w:t>
            </w:r>
          </w:p>
        </w:tc>
        <w:tc>
          <w:tcPr>
            <w:tcW w:w="656" w:type="pct"/>
            <w:tcBorders>
              <w:bottom w:val="single" w:sz="4" w:space="0" w:color="auto"/>
            </w:tcBorders>
          </w:tcPr>
          <w:p w:rsidR="00C40570" w:rsidRDefault="00C40570" w:rsidP="00F259DD">
            <w:pPr>
              <w:autoSpaceDE w:val="0"/>
              <w:autoSpaceDN w:val="0"/>
              <w:adjustRightInd w:val="0"/>
              <w:jc w:val="center"/>
            </w:pPr>
          </w:p>
        </w:tc>
      </w:tr>
      <w:tr w:rsidR="00C40570" w:rsidTr="00F259DD">
        <w:tblPrEx>
          <w:tblCellMar>
            <w:top w:w="0" w:type="dxa"/>
            <w:bottom w:w="0" w:type="dxa"/>
          </w:tblCellMar>
        </w:tblPrEx>
        <w:trPr>
          <w:cantSplit/>
          <w:trHeight w:val="309"/>
        </w:trPr>
        <w:tc>
          <w:tcPr>
            <w:tcW w:w="4344" w:type="pct"/>
            <w:tcBorders>
              <w:top w:val="single" w:sz="4" w:space="0" w:color="auto"/>
              <w:bottom w:val="single" w:sz="4" w:space="0" w:color="auto"/>
            </w:tcBorders>
          </w:tcPr>
          <w:p w:rsidR="00C40570" w:rsidRDefault="00C40570" w:rsidP="00F259DD">
            <w:pPr>
              <w:rPr>
                <w:b/>
                <w:sz w:val="18"/>
                <w:szCs w:val="18"/>
              </w:rPr>
            </w:pPr>
            <w:r>
              <w:rPr>
                <w:sz w:val="18"/>
                <w:szCs w:val="18"/>
              </w:rPr>
              <w:t xml:space="preserve">Oltre 10 anni </w:t>
            </w:r>
          </w:p>
        </w:tc>
        <w:tc>
          <w:tcPr>
            <w:tcW w:w="656" w:type="pct"/>
            <w:tcBorders>
              <w:top w:val="single" w:sz="4" w:space="0" w:color="auto"/>
              <w:bottom w:val="single" w:sz="4" w:space="0" w:color="auto"/>
            </w:tcBorders>
          </w:tcPr>
          <w:p w:rsidR="00C40570" w:rsidRDefault="00C40570" w:rsidP="00F259DD">
            <w:pPr>
              <w:autoSpaceDE w:val="0"/>
              <w:autoSpaceDN w:val="0"/>
              <w:adjustRightInd w:val="0"/>
              <w:jc w:val="center"/>
            </w:pPr>
            <w:r>
              <w:t>4</w:t>
            </w:r>
          </w:p>
        </w:tc>
      </w:tr>
      <w:tr w:rsidR="00C40570" w:rsidTr="00F259DD">
        <w:tblPrEx>
          <w:tblCellMar>
            <w:top w:w="0" w:type="dxa"/>
            <w:bottom w:w="0" w:type="dxa"/>
          </w:tblCellMar>
        </w:tblPrEx>
        <w:trPr>
          <w:cantSplit/>
          <w:trHeight w:val="283"/>
        </w:trPr>
        <w:tc>
          <w:tcPr>
            <w:tcW w:w="4344" w:type="pct"/>
            <w:tcBorders>
              <w:bottom w:val="double" w:sz="4" w:space="0" w:color="auto"/>
            </w:tcBorders>
          </w:tcPr>
          <w:p w:rsidR="00C40570" w:rsidRDefault="00C40570" w:rsidP="00F259DD">
            <w:pPr>
              <w:rPr>
                <w:b/>
                <w:sz w:val="18"/>
                <w:szCs w:val="18"/>
              </w:rPr>
            </w:pPr>
            <w:r>
              <w:rPr>
                <w:sz w:val="18"/>
                <w:szCs w:val="18"/>
              </w:rPr>
              <w:t>Oltre 9 anni</w:t>
            </w:r>
          </w:p>
        </w:tc>
        <w:tc>
          <w:tcPr>
            <w:tcW w:w="656" w:type="pct"/>
            <w:tcBorders>
              <w:bottom w:val="single" w:sz="4" w:space="0" w:color="auto"/>
            </w:tcBorders>
          </w:tcPr>
          <w:p w:rsidR="00C40570" w:rsidRDefault="00C40570" w:rsidP="00F259DD">
            <w:pPr>
              <w:autoSpaceDE w:val="0"/>
              <w:autoSpaceDN w:val="0"/>
              <w:adjustRightInd w:val="0"/>
              <w:jc w:val="center"/>
            </w:pPr>
            <w:r>
              <w:t xml:space="preserve">     3,75</w:t>
            </w:r>
          </w:p>
        </w:tc>
      </w:tr>
      <w:tr w:rsidR="00C40570" w:rsidTr="00F259DD">
        <w:tblPrEx>
          <w:tblCellMar>
            <w:top w:w="0" w:type="dxa"/>
            <w:bottom w:w="0" w:type="dxa"/>
          </w:tblCellMar>
        </w:tblPrEx>
        <w:trPr>
          <w:cantSplit/>
          <w:trHeight w:val="283"/>
        </w:trPr>
        <w:tc>
          <w:tcPr>
            <w:tcW w:w="4344" w:type="pct"/>
            <w:tcBorders>
              <w:bottom w:val="double" w:sz="4" w:space="0" w:color="auto"/>
            </w:tcBorders>
          </w:tcPr>
          <w:p w:rsidR="00C40570" w:rsidRDefault="00C40570" w:rsidP="00F259DD">
            <w:pPr>
              <w:rPr>
                <w:sz w:val="18"/>
                <w:szCs w:val="18"/>
              </w:rPr>
            </w:pPr>
            <w:r>
              <w:rPr>
                <w:sz w:val="18"/>
                <w:szCs w:val="18"/>
              </w:rPr>
              <w:t>Oltre 8 anni</w:t>
            </w:r>
          </w:p>
        </w:tc>
        <w:tc>
          <w:tcPr>
            <w:tcW w:w="656" w:type="pct"/>
            <w:tcBorders>
              <w:bottom w:val="single" w:sz="4" w:space="0" w:color="auto"/>
            </w:tcBorders>
          </w:tcPr>
          <w:p w:rsidR="00C40570" w:rsidRDefault="00C40570" w:rsidP="00F259DD">
            <w:pPr>
              <w:autoSpaceDE w:val="0"/>
              <w:autoSpaceDN w:val="0"/>
              <w:adjustRightInd w:val="0"/>
            </w:pPr>
            <w:r>
              <w:t xml:space="preserve">          3,50</w:t>
            </w:r>
          </w:p>
        </w:tc>
      </w:tr>
      <w:tr w:rsidR="00C40570" w:rsidTr="00F259DD">
        <w:tblPrEx>
          <w:tblCellMar>
            <w:top w:w="0" w:type="dxa"/>
            <w:bottom w:w="0" w:type="dxa"/>
          </w:tblCellMar>
        </w:tblPrEx>
        <w:trPr>
          <w:cantSplit/>
          <w:trHeight w:val="283"/>
        </w:trPr>
        <w:tc>
          <w:tcPr>
            <w:tcW w:w="4344" w:type="pct"/>
            <w:tcBorders>
              <w:bottom w:val="double" w:sz="4" w:space="0" w:color="auto"/>
            </w:tcBorders>
          </w:tcPr>
          <w:p w:rsidR="00C40570" w:rsidRDefault="00C40570" w:rsidP="00F259DD">
            <w:pPr>
              <w:rPr>
                <w:sz w:val="18"/>
                <w:szCs w:val="18"/>
              </w:rPr>
            </w:pPr>
            <w:r>
              <w:rPr>
                <w:sz w:val="18"/>
                <w:szCs w:val="18"/>
              </w:rPr>
              <w:t>Oltre 7 anni</w:t>
            </w:r>
          </w:p>
        </w:tc>
        <w:tc>
          <w:tcPr>
            <w:tcW w:w="656" w:type="pct"/>
            <w:tcBorders>
              <w:bottom w:val="single" w:sz="4" w:space="0" w:color="auto"/>
            </w:tcBorders>
          </w:tcPr>
          <w:p w:rsidR="00C40570" w:rsidRDefault="00C40570" w:rsidP="00F259DD">
            <w:pPr>
              <w:autoSpaceDE w:val="0"/>
              <w:autoSpaceDN w:val="0"/>
              <w:adjustRightInd w:val="0"/>
              <w:jc w:val="center"/>
            </w:pPr>
            <w:r>
              <w:t>3</w:t>
            </w:r>
          </w:p>
        </w:tc>
      </w:tr>
      <w:tr w:rsidR="00C40570" w:rsidTr="00F259DD">
        <w:tblPrEx>
          <w:tblCellMar>
            <w:top w:w="0" w:type="dxa"/>
            <w:bottom w:w="0" w:type="dxa"/>
          </w:tblCellMar>
        </w:tblPrEx>
        <w:trPr>
          <w:cantSplit/>
          <w:trHeight w:val="283"/>
        </w:trPr>
        <w:tc>
          <w:tcPr>
            <w:tcW w:w="4344" w:type="pct"/>
            <w:tcBorders>
              <w:bottom w:val="double" w:sz="4" w:space="0" w:color="auto"/>
            </w:tcBorders>
          </w:tcPr>
          <w:p w:rsidR="00C40570" w:rsidRDefault="00C40570" w:rsidP="00F259DD">
            <w:pPr>
              <w:rPr>
                <w:sz w:val="18"/>
                <w:szCs w:val="18"/>
              </w:rPr>
            </w:pPr>
            <w:r>
              <w:rPr>
                <w:sz w:val="18"/>
                <w:szCs w:val="18"/>
              </w:rPr>
              <w:t>Oltre 6 anni</w:t>
            </w:r>
          </w:p>
        </w:tc>
        <w:tc>
          <w:tcPr>
            <w:tcW w:w="656" w:type="pct"/>
            <w:tcBorders>
              <w:bottom w:val="single" w:sz="4" w:space="0" w:color="auto"/>
            </w:tcBorders>
          </w:tcPr>
          <w:p w:rsidR="00C40570" w:rsidRDefault="00C40570" w:rsidP="00F259DD">
            <w:pPr>
              <w:autoSpaceDE w:val="0"/>
              <w:autoSpaceDN w:val="0"/>
              <w:adjustRightInd w:val="0"/>
              <w:jc w:val="center"/>
            </w:pPr>
            <w:r>
              <w:t xml:space="preserve">    2,75</w:t>
            </w:r>
          </w:p>
        </w:tc>
      </w:tr>
      <w:tr w:rsidR="00C40570" w:rsidTr="00F259DD">
        <w:tblPrEx>
          <w:tblCellMar>
            <w:top w:w="0" w:type="dxa"/>
            <w:bottom w:w="0" w:type="dxa"/>
          </w:tblCellMar>
        </w:tblPrEx>
        <w:trPr>
          <w:cantSplit/>
          <w:trHeight w:val="283"/>
        </w:trPr>
        <w:tc>
          <w:tcPr>
            <w:tcW w:w="4344" w:type="pct"/>
            <w:tcBorders>
              <w:bottom w:val="double" w:sz="4" w:space="0" w:color="auto"/>
            </w:tcBorders>
          </w:tcPr>
          <w:p w:rsidR="00C40570" w:rsidRDefault="00C40570" w:rsidP="00F259DD">
            <w:pPr>
              <w:rPr>
                <w:sz w:val="18"/>
                <w:szCs w:val="18"/>
              </w:rPr>
            </w:pPr>
            <w:r>
              <w:rPr>
                <w:sz w:val="18"/>
                <w:szCs w:val="18"/>
              </w:rPr>
              <w:t>Oltre 5 anni</w:t>
            </w:r>
          </w:p>
        </w:tc>
        <w:tc>
          <w:tcPr>
            <w:tcW w:w="656" w:type="pct"/>
            <w:tcBorders>
              <w:bottom w:val="single" w:sz="4" w:space="0" w:color="auto"/>
            </w:tcBorders>
          </w:tcPr>
          <w:p w:rsidR="00C40570" w:rsidRDefault="00C40570" w:rsidP="00F259DD">
            <w:pPr>
              <w:autoSpaceDE w:val="0"/>
              <w:autoSpaceDN w:val="0"/>
              <w:adjustRightInd w:val="0"/>
              <w:jc w:val="center"/>
            </w:pPr>
            <w:r>
              <w:t xml:space="preserve">    2,50</w:t>
            </w:r>
          </w:p>
        </w:tc>
      </w:tr>
      <w:tr w:rsidR="00C40570" w:rsidTr="00F259DD">
        <w:tblPrEx>
          <w:tblCellMar>
            <w:top w:w="0" w:type="dxa"/>
            <w:bottom w:w="0" w:type="dxa"/>
          </w:tblCellMar>
        </w:tblPrEx>
        <w:trPr>
          <w:cantSplit/>
          <w:trHeight w:val="283"/>
        </w:trPr>
        <w:tc>
          <w:tcPr>
            <w:tcW w:w="4344" w:type="pct"/>
            <w:tcBorders>
              <w:bottom w:val="double" w:sz="4" w:space="0" w:color="auto"/>
            </w:tcBorders>
          </w:tcPr>
          <w:p w:rsidR="00C40570" w:rsidRDefault="00C40570" w:rsidP="00F259DD">
            <w:pPr>
              <w:rPr>
                <w:sz w:val="18"/>
                <w:szCs w:val="18"/>
              </w:rPr>
            </w:pPr>
            <w:r>
              <w:rPr>
                <w:sz w:val="18"/>
                <w:szCs w:val="18"/>
              </w:rPr>
              <w:t>Oltre 4 anni</w:t>
            </w:r>
          </w:p>
        </w:tc>
        <w:tc>
          <w:tcPr>
            <w:tcW w:w="656" w:type="pct"/>
            <w:tcBorders>
              <w:bottom w:val="single" w:sz="4" w:space="0" w:color="auto"/>
            </w:tcBorders>
          </w:tcPr>
          <w:p w:rsidR="00C40570" w:rsidRDefault="00C40570" w:rsidP="00F259DD">
            <w:pPr>
              <w:autoSpaceDE w:val="0"/>
              <w:autoSpaceDN w:val="0"/>
              <w:adjustRightInd w:val="0"/>
            </w:pPr>
            <w:r>
              <w:t xml:space="preserve">          2</w:t>
            </w:r>
          </w:p>
        </w:tc>
      </w:tr>
      <w:tr w:rsidR="00C40570" w:rsidTr="00F259DD">
        <w:tblPrEx>
          <w:tblCellMar>
            <w:top w:w="0" w:type="dxa"/>
            <w:bottom w:w="0" w:type="dxa"/>
          </w:tblCellMar>
        </w:tblPrEx>
        <w:trPr>
          <w:cantSplit/>
          <w:trHeight w:val="283"/>
        </w:trPr>
        <w:tc>
          <w:tcPr>
            <w:tcW w:w="4344" w:type="pct"/>
            <w:tcBorders>
              <w:bottom w:val="double" w:sz="4" w:space="0" w:color="auto"/>
            </w:tcBorders>
          </w:tcPr>
          <w:p w:rsidR="00C40570" w:rsidRDefault="00C40570" w:rsidP="00F259DD">
            <w:pPr>
              <w:rPr>
                <w:sz w:val="18"/>
                <w:szCs w:val="18"/>
              </w:rPr>
            </w:pPr>
            <w:r>
              <w:rPr>
                <w:sz w:val="18"/>
                <w:szCs w:val="18"/>
              </w:rPr>
              <w:t>Oltre 3 anni</w:t>
            </w:r>
          </w:p>
        </w:tc>
        <w:tc>
          <w:tcPr>
            <w:tcW w:w="656" w:type="pct"/>
            <w:tcBorders>
              <w:bottom w:val="single" w:sz="4" w:space="0" w:color="auto"/>
            </w:tcBorders>
          </w:tcPr>
          <w:p w:rsidR="00C40570" w:rsidRDefault="00C40570" w:rsidP="00F259DD">
            <w:pPr>
              <w:autoSpaceDE w:val="0"/>
              <w:autoSpaceDN w:val="0"/>
              <w:adjustRightInd w:val="0"/>
              <w:jc w:val="center"/>
            </w:pPr>
            <w:r>
              <w:t xml:space="preserve">     1,75</w:t>
            </w:r>
          </w:p>
        </w:tc>
      </w:tr>
      <w:tr w:rsidR="00C40570" w:rsidTr="00F259DD">
        <w:tblPrEx>
          <w:tblCellMar>
            <w:top w:w="0" w:type="dxa"/>
            <w:bottom w:w="0" w:type="dxa"/>
          </w:tblCellMar>
        </w:tblPrEx>
        <w:trPr>
          <w:cantSplit/>
          <w:trHeight w:val="283"/>
        </w:trPr>
        <w:tc>
          <w:tcPr>
            <w:tcW w:w="4344" w:type="pct"/>
            <w:tcBorders>
              <w:bottom w:val="double" w:sz="4" w:space="0" w:color="auto"/>
            </w:tcBorders>
          </w:tcPr>
          <w:p w:rsidR="00C40570" w:rsidRDefault="00C40570" w:rsidP="00F259DD">
            <w:pPr>
              <w:rPr>
                <w:sz w:val="18"/>
                <w:szCs w:val="18"/>
              </w:rPr>
            </w:pPr>
            <w:r>
              <w:rPr>
                <w:sz w:val="18"/>
                <w:szCs w:val="18"/>
              </w:rPr>
              <w:t>Oltre 2 anni</w:t>
            </w:r>
          </w:p>
        </w:tc>
        <w:tc>
          <w:tcPr>
            <w:tcW w:w="656" w:type="pct"/>
            <w:tcBorders>
              <w:bottom w:val="single" w:sz="4" w:space="0" w:color="auto"/>
            </w:tcBorders>
          </w:tcPr>
          <w:p w:rsidR="00C40570" w:rsidRDefault="00C40570" w:rsidP="00F259DD">
            <w:pPr>
              <w:autoSpaceDE w:val="0"/>
              <w:autoSpaceDN w:val="0"/>
              <w:adjustRightInd w:val="0"/>
              <w:jc w:val="center"/>
            </w:pPr>
            <w:r>
              <w:t xml:space="preserve">     1,50</w:t>
            </w:r>
          </w:p>
        </w:tc>
      </w:tr>
      <w:tr w:rsidR="00C40570" w:rsidTr="00F259DD">
        <w:tblPrEx>
          <w:tblCellMar>
            <w:top w:w="0" w:type="dxa"/>
            <w:bottom w:w="0" w:type="dxa"/>
          </w:tblCellMar>
        </w:tblPrEx>
        <w:trPr>
          <w:cantSplit/>
          <w:trHeight w:val="283"/>
        </w:trPr>
        <w:tc>
          <w:tcPr>
            <w:tcW w:w="4344" w:type="pct"/>
          </w:tcPr>
          <w:p w:rsidR="00C40570" w:rsidRDefault="00C40570" w:rsidP="00F259DD">
            <w:pPr>
              <w:rPr>
                <w:sz w:val="18"/>
                <w:szCs w:val="18"/>
              </w:rPr>
            </w:pPr>
            <w:r>
              <w:rPr>
                <w:sz w:val="18"/>
                <w:szCs w:val="18"/>
              </w:rPr>
              <w:t>Oltre 1 anno</w:t>
            </w:r>
          </w:p>
        </w:tc>
        <w:tc>
          <w:tcPr>
            <w:tcW w:w="656" w:type="pct"/>
          </w:tcPr>
          <w:p w:rsidR="00C40570" w:rsidRDefault="00C40570" w:rsidP="00F259DD">
            <w:pPr>
              <w:autoSpaceDE w:val="0"/>
              <w:autoSpaceDN w:val="0"/>
              <w:adjustRightInd w:val="0"/>
            </w:pPr>
            <w:r>
              <w:t xml:space="preserve">          1</w:t>
            </w:r>
          </w:p>
        </w:tc>
      </w:tr>
      <w:tr w:rsidR="00C40570" w:rsidTr="00F259DD">
        <w:tblPrEx>
          <w:tblCellMar>
            <w:top w:w="0" w:type="dxa"/>
            <w:bottom w:w="0" w:type="dxa"/>
          </w:tblCellMar>
        </w:tblPrEx>
        <w:trPr>
          <w:cantSplit/>
          <w:trHeight w:val="283"/>
        </w:trPr>
        <w:tc>
          <w:tcPr>
            <w:tcW w:w="4344" w:type="pct"/>
            <w:tcBorders>
              <w:bottom w:val="single" w:sz="4" w:space="0" w:color="auto"/>
            </w:tcBorders>
          </w:tcPr>
          <w:p w:rsidR="00C40570" w:rsidRPr="003A6179" w:rsidRDefault="00C40570" w:rsidP="00F259DD">
            <w:pPr>
              <w:rPr>
                <w:b/>
                <w:sz w:val="18"/>
                <w:szCs w:val="18"/>
              </w:rPr>
            </w:pPr>
            <w:r w:rsidRPr="003A6179">
              <w:rPr>
                <w:b/>
                <w:sz w:val="18"/>
                <w:szCs w:val="18"/>
                <w:u w:val="single"/>
              </w:rPr>
              <w:t>COMPOSIZIONE NUCLEO FAMILIARE</w:t>
            </w:r>
            <w:r>
              <w:rPr>
                <w:b/>
                <w:sz w:val="18"/>
                <w:szCs w:val="18"/>
                <w:u w:val="single"/>
              </w:rPr>
              <w:t xml:space="preserve"> </w:t>
            </w:r>
          </w:p>
        </w:tc>
        <w:tc>
          <w:tcPr>
            <w:tcW w:w="656" w:type="pct"/>
            <w:tcBorders>
              <w:bottom w:val="single" w:sz="4" w:space="0" w:color="auto"/>
            </w:tcBorders>
          </w:tcPr>
          <w:p w:rsidR="00C40570" w:rsidRDefault="00C40570" w:rsidP="00F259DD">
            <w:pPr>
              <w:autoSpaceDE w:val="0"/>
              <w:autoSpaceDN w:val="0"/>
              <w:adjustRightInd w:val="0"/>
              <w:jc w:val="center"/>
            </w:pPr>
          </w:p>
        </w:tc>
      </w:tr>
      <w:tr w:rsidR="00C40570" w:rsidTr="00F259DD">
        <w:tblPrEx>
          <w:tblCellMar>
            <w:top w:w="0" w:type="dxa"/>
            <w:bottom w:w="0" w:type="dxa"/>
          </w:tblCellMar>
        </w:tblPrEx>
        <w:trPr>
          <w:cantSplit/>
          <w:trHeight w:val="283"/>
        </w:trPr>
        <w:tc>
          <w:tcPr>
            <w:tcW w:w="4344" w:type="pct"/>
            <w:tcBorders>
              <w:bottom w:val="single" w:sz="4" w:space="0" w:color="auto"/>
            </w:tcBorders>
          </w:tcPr>
          <w:p w:rsidR="00C40570" w:rsidRDefault="00C40570" w:rsidP="00F259DD">
            <w:pPr>
              <w:rPr>
                <w:sz w:val="18"/>
                <w:szCs w:val="18"/>
                <w:u w:val="single"/>
              </w:rPr>
            </w:pPr>
            <w:r>
              <w:rPr>
                <w:sz w:val="18"/>
                <w:szCs w:val="18"/>
              </w:rPr>
              <w:t>oltre 6 membri a carico</w:t>
            </w:r>
          </w:p>
        </w:tc>
        <w:tc>
          <w:tcPr>
            <w:tcW w:w="656" w:type="pct"/>
            <w:tcBorders>
              <w:bottom w:val="single" w:sz="4" w:space="0" w:color="auto"/>
            </w:tcBorders>
          </w:tcPr>
          <w:p w:rsidR="00C40570" w:rsidRDefault="00C40570" w:rsidP="00F259DD">
            <w:pPr>
              <w:autoSpaceDE w:val="0"/>
              <w:autoSpaceDN w:val="0"/>
              <w:adjustRightInd w:val="0"/>
              <w:jc w:val="center"/>
            </w:pPr>
            <w:r>
              <w:t>6</w:t>
            </w:r>
          </w:p>
        </w:tc>
      </w:tr>
      <w:tr w:rsidR="00C40570" w:rsidTr="00F259DD">
        <w:tblPrEx>
          <w:tblCellMar>
            <w:top w:w="0" w:type="dxa"/>
            <w:bottom w:w="0" w:type="dxa"/>
          </w:tblCellMar>
        </w:tblPrEx>
        <w:trPr>
          <w:cantSplit/>
          <w:trHeight w:val="283"/>
        </w:trPr>
        <w:tc>
          <w:tcPr>
            <w:tcW w:w="4344" w:type="pct"/>
            <w:tcBorders>
              <w:bottom w:val="single" w:sz="4" w:space="0" w:color="auto"/>
            </w:tcBorders>
          </w:tcPr>
          <w:p w:rsidR="00C40570" w:rsidRDefault="00C40570" w:rsidP="00F259DD">
            <w:pPr>
              <w:rPr>
                <w:sz w:val="18"/>
                <w:szCs w:val="18"/>
              </w:rPr>
            </w:pPr>
            <w:r>
              <w:rPr>
                <w:sz w:val="18"/>
                <w:szCs w:val="18"/>
              </w:rPr>
              <w:t>Con 5 membri a carico</w:t>
            </w:r>
          </w:p>
        </w:tc>
        <w:tc>
          <w:tcPr>
            <w:tcW w:w="656" w:type="pct"/>
            <w:tcBorders>
              <w:bottom w:val="single" w:sz="4" w:space="0" w:color="auto"/>
            </w:tcBorders>
          </w:tcPr>
          <w:p w:rsidR="00C40570" w:rsidRDefault="00C40570" w:rsidP="00F259DD">
            <w:pPr>
              <w:autoSpaceDE w:val="0"/>
              <w:autoSpaceDN w:val="0"/>
              <w:adjustRightInd w:val="0"/>
              <w:jc w:val="center"/>
            </w:pPr>
            <w:r>
              <w:t>5</w:t>
            </w:r>
          </w:p>
        </w:tc>
      </w:tr>
      <w:tr w:rsidR="00C40570" w:rsidTr="00F259DD">
        <w:tblPrEx>
          <w:tblCellMar>
            <w:top w:w="0" w:type="dxa"/>
            <w:bottom w:w="0" w:type="dxa"/>
          </w:tblCellMar>
        </w:tblPrEx>
        <w:trPr>
          <w:cantSplit/>
          <w:trHeight w:val="283"/>
        </w:trPr>
        <w:tc>
          <w:tcPr>
            <w:tcW w:w="4344" w:type="pct"/>
            <w:tcBorders>
              <w:bottom w:val="single" w:sz="4" w:space="0" w:color="auto"/>
            </w:tcBorders>
          </w:tcPr>
          <w:p w:rsidR="00C40570" w:rsidRDefault="00C40570" w:rsidP="00F259DD">
            <w:pPr>
              <w:rPr>
                <w:sz w:val="18"/>
                <w:szCs w:val="18"/>
              </w:rPr>
            </w:pPr>
            <w:r>
              <w:rPr>
                <w:sz w:val="18"/>
                <w:szCs w:val="18"/>
              </w:rPr>
              <w:lastRenderedPageBreak/>
              <w:t>Con 4 membri a carico</w:t>
            </w:r>
          </w:p>
        </w:tc>
        <w:tc>
          <w:tcPr>
            <w:tcW w:w="656" w:type="pct"/>
            <w:tcBorders>
              <w:bottom w:val="single" w:sz="4" w:space="0" w:color="auto"/>
            </w:tcBorders>
          </w:tcPr>
          <w:p w:rsidR="00C40570" w:rsidRDefault="00C40570" w:rsidP="00F259DD">
            <w:pPr>
              <w:autoSpaceDE w:val="0"/>
              <w:autoSpaceDN w:val="0"/>
              <w:adjustRightInd w:val="0"/>
              <w:jc w:val="center"/>
            </w:pPr>
            <w:r>
              <w:t>4</w:t>
            </w:r>
          </w:p>
        </w:tc>
      </w:tr>
      <w:tr w:rsidR="00C40570" w:rsidTr="00F259DD">
        <w:tblPrEx>
          <w:tblCellMar>
            <w:top w:w="0" w:type="dxa"/>
            <w:bottom w:w="0" w:type="dxa"/>
          </w:tblCellMar>
        </w:tblPrEx>
        <w:trPr>
          <w:cantSplit/>
          <w:trHeight w:val="283"/>
        </w:trPr>
        <w:tc>
          <w:tcPr>
            <w:tcW w:w="4344" w:type="pct"/>
            <w:tcBorders>
              <w:bottom w:val="single" w:sz="4" w:space="0" w:color="auto"/>
            </w:tcBorders>
          </w:tcPr>
          <w:p w:rsidR="00C40570" w:rsidRDefault="00C40570" w:rsidP="00F259DD">
            <w:pPr>
              <w:rPr>
                <w:sz w:val="18"/>
                <w:szCs w:val="18"/>
              </w:rPr>
            </w:pPr>
            <w:r>
              <w:rPr>
                <w:sz w:val="18"/>
                <w:szCs w:val="18"/>
              </w:rPr>
              <w:t>Con 3 membri a carico</w:t>
            </w:r>
          </w:p>
        </w:tc>
        <w:tc>
          <w:tcPr>
            <w:tcW w:w="656" w:type="pct"/>
            <w:tcBorders>
              <w:bottom w:val="single" w:sz="4" w:space="0" w:color="auto"/>
            </w:tcBorders>
          </w:tcPr>
          <w:p w:rsidR="00C40570" w:rsidRDefault="00C40570" w:rsidP="00F259DD">
            <w:pPr>
              <w:autoSpaceDE w:val="0"/>
              <w:autoSpaceDN w:val="0"/>
              <w:adjustRightInd w:val="0"/>
              <w:jc w:val="center"/>
            </w:pPr>
            <w:r>
              <w:t>3</w:t>
            </w:r>
          </w:p>
        </w:tc>
      </w:tr>
      <w:tr w:rsidR="00C40570" w:rsidTr="00F259DD">
        <w:tblPrEx>
          <w:tblCellMar>
            <w:top w:w="0" w:type="dxa"/>
            <w:bottom w:w="0" w:type="dxa"/>
          </w:tblCellMar>
        </w:tblPrEx>
        <w:trPr>
          <w:cantSplit/>
          <w:trHeight w:val="283"/>
        </w:trPr>
        <w:tc>
          <w:tcPr>
            <w:tcW w:w="4344" w:type="pct"/>
            <w:tcBorders>
              <w:bottom w:val="single" w:sz="4" w:space="0" w:color="auto"/>
            </w:tcBorders>
          </w:tcPr>
          <w:p w:rsidR="00C40570" w:rsidRDefault="00C40570" w:rsidP="00F259DD">
            <w:pPr>
              <w:rPr>
                <w:sz w:val="18"/>
                <w:szCs w:val="18"/>
              </w:rPr>
            </w:pPr>
            <w:r>
              <w:rPr>
                <w:sz w:val="18"/>
                <w:szCs w:val="18"/>
              </w:rPr>
              <w:t>Con 2 membri a carico</w:t>
            </w:r>
          </w:p>
        </w:tc>
        <w:tc>
          <w:tcPr>
            <w:tcW w:w="656" w:type="pct"/>
            <w:tcBorders>
              <w:bottom w:val="single" w:sz="4" w:space="0" w:color="auto"/>
            </w:tcBorders>
          </w:tcPr>
          <w:p w:rsidR="00C40570" w:rsidRDefault="00C40570" w:rsidP="00F259DD">
            <w:pPr>
              <w:autoSpaceDE w:val="0"/>
              <w:autoSpaceDN w:val="0"/>
              <w:adjustRightInd w:val="0"/>
              <w:jc w:val="center"/>
            </w:pPr>
            <w:r>
              <w:t>2</w:t>
            </w:r>
          </w:p>
        </w:tc>
      </w:tr>
      <w:tr w:rsidR="00C40570" w:rsidTr="00F259DD">
        <w:tblPrEx>
          <w:tblCellMar>
            <w:top w:w="0" w:type="dxa"/>
            <w:bottom w:w="0" w:type="dxa"/>
          </w:tblCellMar>
        </w:tblPrEx>
        <w:trPr>
          <w:cantSplit/>
          <w:trHeight w:val="283"/>
        </w:trPr>
        <w:tc>
          <w:tcPr>
            <w:tcW w:w="4344" w:type="pct"/>
            <w:tcBorders>
              <w:bottom w:val="single" w:sz="4" w:space="0" w:color="auto"/>
            </w:tcBorders>
          </w:tcPr>
          <w:p w:rsidR="00C40570" w:rsidRDefault="00C40570" w:rsidP="00F259DD">
            <w:pPr>
              <w:rPr>
                <w:sz w:val="18"/>
                <w:szCs w:val="18"/>
              </w:rPr>
            </w:pPr>
            <w:r>
              <w:rPr>
                <w:sz w:val="18"/>
                <w:szCs w:val="18"/>
              </w:rPr>
              <w:t>Con 1 membro a carico</w:t>
            </w:r>
          </w:p>
        </w:tc>
        <w:tc>
          <w:tcPr>
            <w:tcW w:w="656" w:type="pct"/>
            <w:tcBorders>
              <w:bottom w:val="single" w:sz="4" w:space="0" w:color="auto"/>
            </w:tcBorders>
          </w:tcPr>
          <w:p w:rsidR="00C40570" w:rsidRDefault="00C40570" w:rsidP="00F259DD">
            <w:pPr>
              <w:autoSpaceDE w:val="0"/>
              <w:autoSpaceDN w:val="0"/>
              <w:adjustRightInd w:val="0"/>
              <w:jc w:val="center"/>
            </w:pPr>
            <w:r>
              <w:t>1</w:t>
            </w:r>
          </w:p>
        </w:tc>
      </w:tr>
    </w:tbl>
    <w:p w:rsidR="00C40570" w:rsidRDefault="00C40570" w:rsidP="00C40570">
      <w:pPr>
        <w:spacing w:after="120"/>
        <w:jc w:val="both"/>
      </w:pPr>
    </w:p>
    <w:p w:rsidR="00C40570" w:rsidRDefault="00C40570" w:rsidP="00C40570">
      <w:pPr>
        <w:spacing w:after="120"/>
        <w:jc w:val="both"/>
      </w:pPr>
    </w:p>
    <w:p w:rsidR="00C40570" w:rsidRDefault="00C40570" w:rsidP="00C40570">
      <w:pPr>
        <w:spacing w:after="120"/>
        <w:jc w:val="both"/>
      </w:pPr>
    </w:p>
    <w:p w:rsidR="00C40570" w:rsidRDefault="00C40570" w:rsidP="00C40570">
      <w:pPr>
        <w:spacing w:after="120"/>
        <w:jc w:val="both"/>
      </w:pPr>
    </w:p>
    <w:p w:rsidR="00C40570" w:rsidRDefault="00C40570" w:rsidP="00C40570">
      <w:pPr>
        <w:spacing w:after="120"/>
        <w:jc w:val="both"/>
      </w:pPr>
    </w:p>
    <w:p w:rsidR="00C40570" w:rsidRDefault="00C40570" w:rsidP="00C40570">
      <w:pPr>
        <w:spacing w:after="120"/>
        <w:jc w:val="both"/>
      </w:pPr>
    </w:p>
    <w:p w:rsidR="00C40570" w:rsidRDefault="00C40570" w:rsidP="00C40570">
      <w:pPr>
        <w:rPr>
          <w:b/>
        </w:rPr>
      </w:pPr>
      <w:r>
        <w:rPr>
          <w:b/>
        </w:rPr>
        <w:t>PER LE IMPRESE: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862"/>
        <w:gridCol w:w="1916"/>
      </w:tblGrid>
      <w:tr w:rsidR="00C40570" w:rsidTr="00F259DD">
        <w:tblPrEx>
          <w:tblCellMar>
            <w:top w:w="0" w:type="dxa"/>
            <w:bottom w:w="0" w:type="dxa"/>
          </w:tblCellMar>
        </w:tblPrEx>
        <w:trPr>
          <w:trHeight w:val="334"/>
        </w:trPr>
        <w:tc>
          <w:tcPr>
            <w:tcW w:w="4020" w:type="pct"/>
            <w:tcBorders>
              <w:bottom w:val="single" w:sz="4" w:space="0" w:color="auto"/>
            </w:tcBorders>
          </w:tcPr>
          <w:p w:rsidR="00C40570" w:rsidRDefault="00C40570" w:rsidP="00F259DD">
            <w:pPr>
              <w:autoSpaceDE w:val="0"/>
              <w:autoSpaceDN w:val="0"/>
              <w:adjustRightInd w:val="0"/>
              <w:jc w:val="center"/>
              <w:rPr>
                <w:caps/>
              </w:rPr>
            </w:pPr>
            <w:r>
              <w:rPr>
                <w:caps/>
              </w:rPr>
              <w:t>tipolOgia PUNTEGGI</w:t>
            </w:r>
          </w:p>
        </w:tc>
        <w:tc>
          <w:tcPr>
            <w:tcW w:w="980" w:type="pct"/>
            <w:tcBorders>
              <w:bottom w:val="single" w:sz="4" w:space="0" w:color="auto"/>
            </w:tcBorders>
          </w:tcPr>
          <w:p w:rsidR="00C40570" w:rsidRDefault="00C40570" w:rsidP="00F259DD">
            <w:pPr>
              <w:autoSpaceDE w:val="0"/>
              <w:autoSpaceDN w:val="0"/>
              <w:adjustRightInd w:val="0"/>
              <w:jc w:val="center"/>
            </w:pPr>
            <w:r>
              <w:t>PUNTI</w:t>
            </w:r>
          </w:p>
        </w:tc>
      </w:tr>
      <w:tr w:rsidR="00C40570" w:rsidTr="00F259DD">
        <w:tblPrEx>
          <w:tblCellMar>
            <w:top w:w="0" w:type="dxa"/>
            <w:bottom w:w="0" w:type="dxa"/>
          </w:tblCellMar>
        </w:tblPrEx>
        <w:trPr>
          <w:cantSplit/>
          <w:trHeight w:val="280"/>
        </w:trPr>
        <w:tc>
          <w:tcPr>
            <w:tcW w:w="4020" w:type="pct"/>
            <w:tcBorders>
              <w:top w:val="single" w:sz="4" w:space="0" w:color="auto"/>
              <w:left w:val="single" w:sz="4" w:space="0" w:color="auto"/>
              <w:bottom w:val="single" w:sz="4" w:space="0" w:color="auto"/>
              <w:right w:val="single" w:sz="4" w:space="0" w:color="auto"/>
            </w:tcBorders>
          </w:tcPr>
          <w:p w:rsidR="00C40570" w:rsidRPr="003A6179" w:rsidRDefault="00C40570" w:rsidP="00F259DD">
            <w:pPr>
              <w:rPr>
                <w:sz w:val="16"/>
                <w:szCs w:val="16"/>
              </w:rPr>
            </w:pPr>
            <w:r w:rsidRPr="003A6179">
              <w:rPr>
                <w:b/>
                <w:sz w:val="16"/>
                <w:szCs w:val="16"/>
              </w:rPr>
              <w:t>IMPRESE QUALIFICATE CLASSIFICATE PER LAVORI EDILI E IMPORTI DPR N. 207/2010</w:t>
            </w:r>
            <w:r w:rsidRPr="003A6179">
              <w:rPr>
                <w:sz w:val="16"/>
                <w:szCs w:val="16"/>
              </w:rPr>
              <w:t xml:space="preserve"> </w:t>
            </w:r>
          </w:p>
          <w:p w:rsidR="00C40570" w:rsidRPr="003A6179" w:rsidRDefault="00C40570" w:rsidP="00F259DD">
            <w:pPr>
              <w:rPr>
                <w:sz w:val="18"/>
                <w:szCs w:val="18"/>
              </w:rPr>
            </w:pPr>
          </w:p>
        </w:tc>
        <w:tc>
          <w:tcPr>
            <w:tcW w:w="980" w:type="pct"/>
            <w:tcBorders>
              <w:left w:val="single" w:sz="4" w:space="0" w:color="auto"/>
            </w:tcBorders>
          </w:tcPr>
          <w:p w:rsidR="00C40570" w:rsidRDefault="00C40570" w:rsidP="00F259DD">
            <w:pPr>
              <w:autoSpaceDE w:val="0"/>
              <w:autoSpaceDN w:val="0"/>
              <w:adjustRightInd w:val="0"/>
              <w:jc w:val="center"/>
            </w:pPr>
          </w:p>
          <w:p w:rsidR="00C40570" w:rsidRDefault="00C40570" w:rsidP="00F259DD">
            <w:pPr>
              <w:autoSpaceDE w:val="0"/>
              <w:autoSpaceDN w:val="0"/>
              <w:adjustRightInd w:val="0"/>
              <w:jc w:val="center"/>
            </w:pPr>
          </w:p>
        </w:tc>
      </w:tr>
      <w:tr w:rsidR="00C40570" w:rsidTr="00F259DD">
        <w:tblPrEx>
          <w:tblCellMar>
            <w:top w:w="0" w:type="dxa"/>
            <w:bottom w:w="0" w:type="dxa"/>
          </w:tblCellMar>
        </w:tblPrEx>
        <w:trPr>
          <w:cantSplit/>
          <w:trHeight w:val="186"/>
        </w:trPr>
        <w:tc>
          <w:tcPr>
            <w:tcW w:w="4020" w:type="pct"/>
            <w:tcBorders>
              <w:top w:val="double" w:sz="4" w:space="0" w:color="auto"/>
              <w:left w:val="single" w:sz="4" w:space="0" w:color="auto"/>
              <w:bottom w:val="single" w:sz="4" w:space="0" w:color="auto"/>
              <w:right w:val="single" w:sz="4" w:space="0" w:color="auto"/>
            </w:tcBorders>
          </w:tcPr>
          <w:p w:rsidR="00C40570" w:rsidRPr="003A6179" w:rsidRDefault="00C40570" w:rsidP="00F259DD">
            <w:pPr>
              <w:rPr>
                <w:b/>
                <w:sz w:val="16"/>
                <w:szCs w:val="16"/>
              </w:rPr>
            </w:pPr>
            <w:r w:rsidRPr="003A6179">
              <w:rPr>
                <w:sz w:val="18"/>
                <w:szCs w:val="18"/>
              </w:rPr>
              <w:t>da classifica I alla classifica III</w:t>
            </w:r>
          </w:p>
        </w:tc>
        <w:tc>
          <w:tcPr>
            <w:tcW w:w="980" w:type="pct"/>
            <w:tcBorders>
              <w:left w:val="single" w:sz="4" w:space="0" w:color="auto"/>
            </w:tcBorders>
          </w:tcPr>
          <w:p w:rsidR="00C40570" w:rsidRDefault="00C40570" w:rsidP="00F259DD">
            <w:pPr>
              <w:autoSpaceDE w:val="0"/>
              <w:autoSpaceDN w:val="0"/>
              <w:adjustRightInd w:val="0"/>
              <w:jc w:val="center"/>
            </w:pPr>
            <w:r>
              <w:t>1</w:t>
            </w:r>
          </w:p>
        </w:tc>
      </w:tr>
      <w:tr w:rsidR="00C40570" w:rsidTr="00F259DD">
        <w:tblPrEx>
          <w:tblCellMar>
            <w:top w:w="0" w:type="dxa"/>
            <w:bottom w:w="0" w:type="dxa"/>
          </w:tblCellMar>
        </w:tblPrEx>
        <w:trPr>
          <w:cantSplit/>
          <w:trHeight w:val="186"/>
        </w:trPr>
        <w:tc>
          <w:tcPr>
            <w:tcW w:w="4020" w:type="pct"/>
            <w:tcBorders>
              <w:top w:val="double" w:sz="4" w:space="0" w:color="auto"/>
              <w:left w:val="single" w:sz="4" w:space="0" w:color="auto"/>
              <w:bottom w:val="single" w:sz="4" w:space="0" w:color="auto"/>
              <w:right w:val="single" w:sz="4" w:space="0" w:color="auto"/>
            </w:tcBorders>
          </w:tcPr>
          <w:p w:rsidR="00C40570" w:rsidRPr="003A6179" w:rsidRDefault="00C40570" w:rsidP="00F259DD">
            <w:pPr>
              <w:rPr>
                <w:b/>
                <w:sz w:val="16"/>
                <w:szCs w:val="16"/>
              </w:rPr>
            </w:pPr>
            <w:r w:rsidRPr="003A6179">
              <w:rPr>
                <w:sz w:val="18"/>
                <w:szCs w:val="18"/>
              </w:rPr>
              <w:t>da classifica IV a classifica  V</w:t>
            </w:r>
          </w:p>
        </w:tc>
        <w:tc>
          <w:tcPr>
            <w:tcW w:w="980" w:type="pct"/>
            <w:tcBorders>
              <w:left w:val="single" w:sz="4" w:space="0" w:color="auto"/>
            </w:tcBorders>
          </w:tcPr>
          <w:p w:rsidR="00C40570" w:rsidRDefault="00C40570" w:rsidP="00F259DD">
            <w:pPr>
              <w:autoSpaceDE w:val="0"/>
              <w:autoSpaceDN w:val="0"/>
              <w:adjustRightInd w:val="0"/>
              <w:jc w:val="center"/>
            </w:pPr>
            <w:r>
              <w:t>2</w:t>
            </w:r>
          </w:p>
        </w:tc>
      </w:tr>
      <w:tr w:rsidR="00C40570" w:rsidTr="00F259DD">
        <w:tblPrEx>
          <w:tblCellMar>
            <w:top w:w="0" w:type="dxa"/>
            <w:bottom w:w="0" w:type="dxa"/>
          </w:tblCellMar>
        </w:tblPrEx>
        <w:trPr>
          <w:cantSplit/>
          <w:trHeight w:val="186"/>
        </w:trPr>
        <w:tc>
          <w:tcPr>
            <w:tcW w:w="4020" w:type="pct"/>
            <w:tcBorders>
              <w:top w:val="double" w:sz="4" w:space="0" w:color="auto"/>
              <w:left w:val="single" w:sz="4" w:space="0" w:color="auto"/>
              <w:bottom w:val="single" w:sz="4" w:space="0" w:color="auto"/>
              <w:right w:val="single" w:sz="4" w:space="0" w:color="auto"/>
            </w:tcBorders>
          </w:tcPr>
          <w:p w:rsidR="00C40570" w:rsidRPr="003A6179" w:rsidRDefault="00C40570" w:rsidP="00F259DD">
            <w:pPr>
              <w:rPr>
                <w:sz w:val="18"/>
                <w:szCs w:val="18"/>
              </w:rPr>
            </w:pPr>
            <w:r w:rsidRPr="003A6179">
              <w:rPr>
                <w:sz w:val="16"/>
                <w:szCs w:val="16"/>
              </w:rPr>
              <w:t>oltre classifica V</w:t>
            </w:r>
          </w:p>
        </w:tc>
        <w:tc>
          <w:tcPr>
            <w:tcW w:w="980" w:type="pct"/>
            <w:tcBorders>
              <w:left w:val="single" w:sz="4" w:space="0" w:color="auto"/>
            </w:tcBorders>
          </w:tcPr>
          <w:p w:rsidR="00C40570" w:rsidRDefault="00C40570" w:rsidP="00F259DD">
            <w:pPr>
              <w:autoSpaceDE w:val="0"/>
              <w:autoSpaceDN w:val="0"/>
              <w:adjustRightInd w:val="0"/>
              <w:jc w:val="center"/>
            </w:pPr>
            <w:r>
              <w:t>3</w:t>
            </w:r>
          </w:p>
        </w:tc>
      </w:tr>
      <w:tr w:rsidR="00C40570" w:rsidTr="00F259DD">
        <w:tblPrEx>
          <w:tblCellMar>
            <w:top w:w="0" w:type="dxa"/>
            <w:bottom w:w="0" w:type="dxa"/>
          </w:tblCellMar>
        </w:tblPrEx>
        <w:trPr>
          <w:cantSplit/>
          <w:trHeight w:val="160"/>
        </w:trPr>
        <w:tc>
          <w:tcPr>
            <w:tcW w:w="4020" w:type="pct"/>
            <w:tcBorders>
              <w:top w:val="single" w:sz="4" w:space="0" w:color="auto"/>
              <w:left w:val="single" w:sz="4" w:space="0" w:color="auto"/>
              <w:bottom w:val="single" w:sz="4" w:space="0" w:color="auto"/>
              <w:right w:val="single" w:sz="4" w:space="0" w:color="auto"/>
            </w:tcBorders>
          </w:tcPr>
          <w:p w:rsidR="00C40570" w:rsidRPr="003A6179" w:rsidRDefault="00C40570" w:rsidP="00F259DD">
            <w:pPr>
              <w:rPr>
                <w:sz w:val="16"/>
                <w:szCs w:val="16"/>
              </w:rPr>
            </w:pPr>
            <w:r w:rsidRPr="003A6179">
              <w:rPr>
                <w:b/>
                <w:sz w:val="16"/>
                <w:szCs w:val="16"/>
              </w:rPr>
              <w:t>VOLUME D'AFFARI MEDIO AI FINI  IVA DEI TRE ANNI PRECEDENTI EMISSIONE DEL BANDO</w:t>
            </w:r>
            <w:r w:rsidRPr="003A6179">
              <w:rPr>
                <w:sz w:val="16"/>
                <w:szCs w:val="16"/>
              </w:rPr>
              <w:t>:</w:t>
            </w:r>
          </w:p>
        </w:tc>
        <w:tc>
          <w:tcPr>
            <w:tcW w:w="980" w:type="pct"/>
            <w:tcBorders>
              <w:left w:val="single" w:sz="4" w:space="0" w:color="auto"/>
            </w:tcBorders>
          </w:tcPr>
          <w:p w:rsidR="00C40570" w:rsidRDefault="00C40570" w:rsidP="00F259DD">
            <w:pPr>
              <w:autoSpaceDE w:val="0"/>
              <w:autoSpaceDN w:val="0"/>
              <w:adjustRightInd w:val="0"/>
              <w:jc w:val="center"/>
            </w:pPr>
          </w:p>
        </w:tc>
      </w:tr>
      <w:tr w:rsidR="00C40570" w:rsidTr="00F259DD">
        <w:tblPrEx>
          <w:tblCellMar>
            <w:top w:w="0" w:type="dxa"/>
            <w:bottom w:w="0" w:type="dxa"/>
          </w:tblCellMar>
        </w:tblPrEx>
        <w:trPr>
          <w:cantSplit/>
          <w:trHeight w:val="222"/>
        </w:trPr>
        <w:tc>
          <w:tcPr>
            <w:tcW w:w="4020" w:type="pct"/>
            <w:tcBorders>
              <w:top w:val="single" w:sz="4" w:space="0" w:color="auto"/>
              <w:left w:val="single" w:sz="4" w:space="0" w:color="auto"/>
              <w:bottom w:val="single" w:sz="4" w:space="0" w:color="auto"/>
              <w:right w:val="single" w:sz="4" w:space="0" w:color="auto"/>
            </w:tcBorders>
          </w:tcPr>
          <w:p w:rsidR="00C40570" w:rsidRPr="003A6179" w:rsidRDefault="00C40570" w:rsidP="00F259DD">
            <w:pPr>
              <w:rPr>
                <w:sz w:val="18"/>
                <w:szCs w:val="18"/>
              </w:rPr>
            </w:pPr>
            <w:r w:rsidRPr="003A6179">
              <w:rPr>
                <w:sz w:val="18"/>
                <w:szCs w:val="18"/>
              </w:rPr>
              <w:t>fino ad €.250.000</w:t>
            </w:r>
          </w:p>
        </w:tc>
        <w:tc>
          <w:tcPr>
            <w:tcW w:w="980" w:type="pct"/>
            <w:tcBorders>
              <w:left w:val="single" w:sz="4" w:space="0" w:color="auto"/>
              <w:bottom w:val="single" w:sz="4" w:space="0" w:color="auto"/>
            </w:tcBorders>
          </w:tcPr>
          <w:p w:rsidR="00C40570" w:rsidRDefault="00C40570" w:rsidP="00F259DD">
            <w:pPr>
              <w:autoSpaceDE w:val="0"/>
              <w:autoSpaceDN w:val="0"/>
              <w:adjustRightInd w:val="0"/>
              <w:jc w:val="center"/>
            </w:pPr>
            <w:r>
              <w:t>1</w:t>
            </w:r>
          </w:p>
        </w:tc>
      </w:tr>
      <w:tr w:rsidR="00C40570" w:rsidTr="00F259DD">
        <w:tblPrEx>
          <w:tblCellMar>
            <w:top w:w="0" w:type="dxa"/>
            <w:bottom w:w="0" w:type="dxa"/>
          </w:tblCellMar>
        </w:tblPrEx>
        <w:trPr>
          <w:cantSplit/>
          <w:trHeight w:val="295"/>
        </w:trPr>
        <w:tc>
          <w:tcPr>
            <w:tcW w:w="4020" w:type="pct"/>
            <w:tcBorders>
              <w:left w:val="single" w:sz="4" w:space="0" w:color="auto"/>
              <w:right w:val="single" w:sz="4" w:space="0" w:color="auto"/>
            </w:tcBorders>
          </w:tcPr>
          <w:p w:rsidR="00C40570" w:rsidRPr="003A6179" w:rsidRDefault="00C40570" w:rsidP="00F259DD">
            <w:pPr>
              <w:rPr>
                <w:sz w:val="18"/>
                <w:szCs w:val="18"/>
              </w:rPr>
            </w:pPr>
            <w:r w:rsidRPr="003A6179">
              <w:rPr>
                <w:sz w:val="18"/>
                <w:szCs w:val="18"/>
              </w:rPr>
              <w:t>Da oltre  €.250.000 e fino ad €.500.000</w:t>
            </w:r>
          </w:p>
        </w:tc>
        <w:tc>
          <w:tcPr>
            <w:tcW w:w="980" w:type="pct"/>
            <w:tcBorders>
              <w:left w:val="single" w:sz="4" w:space="0" w:color="auto"/>
              <w:bottom w:val="single" w:sz="4" w:space="0" w:color="auto"/>
            </w:tcBorders>
          </w:tcPr>
          <w:p w:rsidR="00C40570" w:rsidRDefault="00C40570" w:rsidP="00F259DD">
            <w:pPr>
              <w:autoSpaceDE w:val="0"/>
              <w:autoSpaceDN w:val="0"/>
              <w:adjustRightInd w:val="0"/>
              <w:jc w:val="center"/>
            </w:pPr>
            <w:r>
              <w:t>2</w:t>
            </w:r>
          </w:p>
        </w:tc>
      </w:tr>
      <w:tr w:rsidR="00C40570" w:rsidTr="00F259DD">
        <w:tblPrEx>
          <w:tblCellMar>
            <w:top w:w="0" w:type="dxa"/>
            <w:bottom w:w="0" w:type="dxa"/>
          </w:tblCellMar>
        </w:tblPrEx>
        <w:trPr>
          <w:cantSplit/>
          <w:trHeight w:val="61"/>
        </w:trPr>
        <w:tc>
          <w:tcPr>
            <w:tcW w:w="4020" w:type="pct"/>
            <w:tcBorders>
              <w:left w:val="single" w:sz="4" w:space="0" w:color="auto"/>
              <w:bottom w:val="single" w:sz="4" w:space="0" w:color="auto"/>
              <w:right w:val="single" w:sz="4" w:space="0" w:color="auto"/>
            </w:tcBorders>
          </w:tcPr>
          <w:p w:rsidR="00C40570" w:rsidRPr="003A6179" w:rsidRDefault="00C40570" w:rsidP="00F259DD">
            <w:pPr>
              <w:rPr>
                <w:sz w:val="18"/>
                <w:szCs w:val="18"/>
              </w:rPr>
            </w:pPr>
            <w:r w:rsidRPr="003A6179">
              <w:rPr>
                <w:sz w:val="18"/>
                <w:szCs w:val="18"/>
              </w:rPr>
              <w:t>oltre €.500.000</w:t>
            </w:r>
          </w:p>
        </w:tc>
        <w:tc>
          <w:tcPr>
            <w:tcW w:w="980" w:type="pct"/>
            <w:tcBorders>
              <w:left w:val="single" w:sz="4" w:space="0" w:color="auto"/>
              <w:bottom w:val="dashSmallGap" w:sz="4" w:space="0" w:color="auto"/>
            </w:tcBorders>
          </w:tcPr>
          <w:p w:rsidR="00C40570" w:rsidRDefault="00C40570" w:rsidP="00F259DD">
            <w:pPr>
              <w:autoSpaceDE w:val="0"/>
              <w:autoSpaceDN w:val="0"/>
              <w:adjustRightInd w:val="0"/>
              <w:jc w:val="center"/>
            </w:pPr>
            <w:r>
              <w:t>3</w:t>
            </w:r>
          </w:p>
        </w:tc>
      </w:tr>
      <w:tr w:rsidR="00C40570" w:rsidTr="00F259DD">
        <w:tblPrEx>
          <w:tblCellMar>
            <w:top w:w="0" w:type="dxa"/>
            <w:bottom w:w="0" w:type="dxa"/>
          </w:tblCellMar>
        </w:tblPrEx>
        <w:trPr>
          <w:cantSplit/>
          <w:trHeight w:val="396"/>
        </w:trPr>
        <w:tc>
          <w:tcPr>
            <w:tcW w:w="4020" w:type="pct"/>
            <w:tcBorders>
              <w:top w:val="single" w:sz="4" w:space="0" w:color="auto"/>
              <w:left w:val="single" w:sz="4" w:space="0" w:color="auto"/>
              <w:bottom w:val="double" w:sz="4" w:space="0" w:color="auto"/>
              <w:right w:val="single" w:sz="4" w:space="0" w:color="auto"/>
            </w:tcBorders>
          </w:tcPr>
          <w:p w:rsidR="00C40570" w:rsidRPr="003A6179" w:rsidRDefault="00C40570" w:rsidP="00F259DD">
            <w:pPr>
              <w:jc w:val="both"/>
              <w:rPr>
                <w:b/>
                <w:sz w:val="16"/>
                <w:szCs w:val="16"/>
              </w:rPr>
            </w:pPr>
            <w:r w:rsidRPr="003A6179">
              <w:rPr>
                <w:b/>
                <w:sz w:val="16"/>
                <w:szCs w:val="16"/>
              </w:rPr>
              <w:t xml:space="preserve">ESECUZIONE  PRECEDENTI INTERVENTI NELL'AMBITO DELL'EDILIZIA CONVENZIONATA, AI SENSI DELL'ART.35, LEGGE 865/71, E ART.8, LEGGE 10/77, ED AVER GIÀ COSTRUITO: </w:t>
            </w:r>
          </w:p>
          <w:p w:rsidR="00C40570" w:rsidRPr="003A6179" w:rsidRDefault="00C40570" w:rsidP="00F259DD">
            <w:pPr>
              <w:rPr>
                <w:sz w:val="18"/>
                <w:szCs w:val="18"/>
              </w:rPr>
            </w:pPr>
          </w:p>
        </w:tc>
        <w:tc>
          <w:tcPr>
            <w:tcW w:w="980" w:type="pct"/>
            <w:tcBorders>
              <w:left w:val="single" w:sz="4" w:space="0" w:color="auto"/>
              <w:bottom w:val="single" w:sz="4" w:space="0" w:color="auto"/>
            </w:tcBorders>
          </w:tcPr>
          <w:p w:rsidR="00C40570" w:rsidRDefault="00C40570" w:rsidP="00F259DD">
            <w:pPr>
              <w:autoSpaceDE w:val="0"/>
              <w:autoSpaceDN w:val="0"/>
              <w:adjustRightInd w:val="0"/>
              <w:jc w:val="center"/>
            </w:pPr>
          </w:p>
        </w:tc>
      </w:tr>
      <w:tr w:rsidR="00C40570" w:rsidTr="00F259DD">
        <w:tblPrEx>
          <w:tblCellMar>
            <w:top w:w="0" w:type="dxa"/>
            <w:bottom w:w="0" w:type="dxa"/>
          </w:tblCellMar>
        </w:tblPrEx>
        <w:trPr>
          <w:cantSplit/>
          <w:trHeight w:val="235"/>
        </w:trPr>
        <w:tc>
          <w:tcPr>
            <w:tcW w:w="4020" w:type="pct"/>
            <w:tcBorders>
              <w:top w:val="double" w:sz="4" w:space="0" w:color="auto"/>
              <w:left w:val="single" w:sz="4" w:space="0" w:color="auto"/>
              <w:bottom w:val="single" w:sz="4" w:space="0" w:color="auto"/>
              <w:right w:val="single" w:sz="4" w:space="0" w:color="auto"/>
            </w:tcBorders>
          </w:tcPr>
          <w:p w:rsidR="00C40570" w:rsidRPr="003A6179" w:rsidRDefault="00C40570" w:rsidP="00F259DD">
            <w:pPr>
              <w:jc w:val="both"/>
              <w:rPr>
                <w:b/>
                <w:sz w:val="16"/>
                <w:szCs w:val="16"/>
              </w:rPr>
            </w:pPr>
            <w:r w:rsidRPr="003A6179">
              <w:rPr>
                <w:sz w:val="18"/>
                <w:szCs w:val="18"/>
              </w:rPr>
              <w:t>oltre  50 alloggi</w:t>
            </w:r>
          </w:p>
        </w:tc>
        <w:tc>
          <w:tcPr>
            <w:tcW w:w="980" w:type="pct"/>
            <w:tcBorders>
              <w:left w:val="single" w:sz="4" w:space="0" w:color="auto"/>
              <w:bottom w:val="single" w:sz="4" w:space="0" w:color="auto"/>
            </w:tcBorders>
          </w:tcPr>
          <w:p w:rsidR="00C40570" w:rsidRDefault="00C40570" w:rsidP="00F259DD">
            <w:pPr>
              <w:autoSpaceDE w:val="0"/>
              <w:autoSpaceDN w:val="0"/>
              <w:adjustRightInd w:val="0"/>
              <w:jc w:val="center"/>
            </w:pPr>
            <w:r>
              <w:t>3</w:t>
            </w:r>
          </w:p>
        </w:tc>
      </w:tr>
      <w:tr w:rsidR="00C40570" w:rsidRPr="003A6179" w:rsidTr="00F259DD">
        <w:tblPrEx>
          <w:tblCellMar>
            <w:top w:w="0" w:type="dxa"/>
            <w:bottom w:w="0" w:type="dxa"/>
          </w:tblCellMar>
        </w:tblPrEx>
        <w:trPr>
          <w:cantSplit/>
          <w:trHeight w:val="283"/>
        </w:trPr>
        <w:tc>
          <w:tcPr>
            <w:tcW w:w="4020" w:type="pct"/>
            <w:tcBorders>
              <w:top w:val="single" w:sz="4" w:space="0" w:color="auto"/>
              <w:bottom w:val="double" w:sz="4" w:space="0" w:color="auto"/>
            </w:tcBorders>
          </w:tcPr>
          <w:p w:rsidR="00C40570" w:rsidRPr="003A6179" w:rsidRDefault="00C40570" w:rsidP="00F259DD">
            <w:pPr>
              <w:rPr>
                <w:b/>
                <w:sz w:val="18"/>
                <w:szCs w:val="18"/>
              </w:rPr>
            </w:pPr>
            <w:r w:rsidRPr="003A6179">
              <w:rPr>
                <w:sz w:val="18"/>
                <w:szCs w:val="18"/>
              </w:rPr>
              <w:t>Fino a  50 alloggi</w:t>
            </w:r>
          </w:p>
        </w:tc>
        <w:tc>
          <w:tcPr>
            <w:tcW w:w="980" w:type="pct"/>
            <w:tcBorders>
              <w:bottom w:val="single" w:sz="4" w:space="0" w:color="auto"/>
            </w:tcBorders>
          </w:tcPr>
          <w:p w:rsidR="00C40570" w:rsidRPr="003A6179" w:rsidRDefault="00C40570" w:rsidP="00F259DD">
            <w:pPr>
              <w:autoSpaceDE w:val="0"/>
              <w:autoSpaceDN w:val="0"/>
              <w:adjustRightInd w:val="0"/>
              <w:jc w:val="center"/>
            </w:pPr>
            <w:r w:rsidRPr="003A6179">
              <w:t>1</w:t>
            </w:r>
          </w:p>
        </w:tc>
      </w:tr>
      <w:tr w:rsidR="00C40570" w:rsidRPr="003A6179" w:rsidTr="00F259DD">
        <w:tblPrEx>
          <w:tblCellMar>
            <w:top w:w="0" w:type="dxa"/>
            <w:bottom w:w="0" w:type="dxa"/>
          </w:tblCellMar>
        </w:tblPrEx>
        <w:trPr>
          <w:cantSplit/>
          <w:trHeight w:val="308"/>
        </w:trPr>
        <w:tc>
          <w:tcPr>
            <w:tcW w:w="4020" w:type="pct"/>
            <w:tcBorders>
              <w:top w:val="double" w:sz="4" w:space="0" w:color="auto"/>
              <w:bottom w:val="single" w:sz="4" w:space="0" w:color="auto"/>
            </w:tcBorders>
          </w:tcPr>
          <w:p w:rsidR="00C40570" w:rsidRPr="003A6179" w:rsidRDefault="00C40570" w:rsidP="00F259DD">
            <w:pPr>
              <w:jc w:val="both"/>
              <w:rPr>
                <w:sz w:val="18"/>
                <w:szCs w:val="18"/>
              </w:rPr>
            </w:pPr>
            <w:r w:rsidRPr="003A6179">
              <w:rPr>
                <w:b/>
                <w:sz w:val="16"/>
                <w:szCs w:val="16"/>
              </w:rPr>
              <w:t xml:space="preserve">NUMERO </w:t>
            </w:r>
            <w:proofErr w:type="spellStart"/>
            <w:r w:rsidRPr="003A6179">
              <w:rPr>
                <w:b/>
                <w:sz w:val="16"/>
                <w:szCs w:val="16"/>
              </w:rPr>
              <w:t>DI</w:t>
            </w:r>
            <w:proofErr w:type="spellEnd"/>
            <w:r w:rsidRPr="003A6179">
              <w:rPr>
                <w:b/>
                <w:sz w:val="16"/>
                <w:szCs w:val="16"/>
              </w:rPr>
              <w:t xml:space="preserve"> ADDETTI REGOLARMENTE ASSUNTI AL MOMENTO DELLA PRESENTAZIONE DELLA DOMANDA:</w:t>
            </w:r>
          </w:p>
        </w:tc>
        <w:tc>
          <w:tcPr>
            <w:tcW w:w="980" w:type="pct"/>
            <w:tcBorders>
              <w:bottom w:val="single" w:sz="4" w:space="0" w:color="auto"/>
            </w:tcBorders>
          </w:tcPr>
          <w:p w:rsidR="00C40570" w:rsidRPr="003A6179" w:rsidRDefault="00C40570" w:rsidP="00F259DD">
            <w:pPr>
              <w:autoSpaceDE w:val="0"/>
              <w:autoSpaceDN w:val="0"/>
              <w:adjustRightInd w:val="0"/>
            </w:pPr>
          </w:p>
        </w:tc>
      </w:tr>
      <w:tr w:rsidR="00C40570" w:rsidRPr="003A6179" w:rsidTr="00F259DD">
        <w:tblPrEx>
          <w:tblCellMar>
            <w:top w:w="0" w:type="dxa"/>
            <w:bottom w:w="0" w:type="dxa"/>
          </w:tblCellMar>
        </w:tblPrEx>
        <w:trPr>
          <w:cantSplit/>
          <w:trHeight w:val="258"/>
        </w:trPr>
        <w:tc>
          <w:tcPr>
            <w:tcW w:w="4020" w:type="pct"/>
            <w:tcBorders>
              <w:top w:val="single" w:sz="4" w:space="0" w:color="auto"/>
              <w:bottom w:val="single" w:sz="4" w:space="0" w:color="auto"/>
            </w:tcBorders>
          </w:tcPr>
          <w:p w:rsidR="00C40570" w:rsidRPr="003A6179" w:rsidRDefault="00C40570" w:rsidP="00F259DD">
            <w:pPr>
              <w:rPr>
                <w:b/>
                <w:sz w:val="16"/>
                <w:szCs w:val="16"/>
              </w:rPr>
            </w:pPr>
            <w:r w:rsidRPr="003A6179">
              <w:rPr>
                <w:sz w:val="18"/>
                <w:szCs w:val="18"/>
              </w:rPr>
              <w:t>Oltre  10 unità</w:t>
            </w:r>
          </w:p>
        </w:tc>
        <w:tc>
          <w:tcPr>
            <w:tcW w:w="980" w:type="pct"/>
            <w:tcBorders>
              <w:top w:val="single" w:sz="4" w:space="0" w:color="auto"/>
              <w:bottom w:val="single" w:sz="4" w:space="0" w:color="auto"/>
            </w:tcBorders>
          </w:tcPr>
          <w:p w:rsidR="00C40570" w:rsidRPr="003A6179" w:rsidRDefault="00C40570" w:rsidP="00F259DD">
            <w:pPr>
              <w:autoSpaceDE w:val="0"/>
              <w:autoSpaceDN w:val="0"/>
              <w:adjustRightInd w:val="0"/>
            </w:pPr>
            <w:r w:rsidRPr="003A6179">
              <w:t xml:space="preserve">                 3</w:t>
            </w:r>
          </w:p>
        </w:tc>
      </w:tr>
      <w:tr w:rsidR="00C40570" w:rsidRPr="003A6179" w:rsidTr="00F259DD">
        <w:tblPrEx>
          <w:tblCellMar>
            <w:top w:w="0" w:type="dxa"/>
            <w:bottom w:w="0" w:type="dxa"/>
          </w:tblCellMar>
        </w:tblPrEx>
        <w:trPr>
          <w:cantSplit/>
          <w:trHeight w:val="254"/>
        </w:trPr>
        <w:tc>
          <w:tcPr>
            <w:tcW w:w="4020" w:type="pct"/>
            <w:tcBorders>
              <w:bottom w:val="single" w:sz="4" w:space="0" w:color="auto"/>
            </w:tcBorders>
          </w:tcPr>
          <w:p w:rsidR="00C40570" w:rsidRPr="003A6179" w:rsidRDefault="00C40570" w:rsidP="00F259DD">
            <w:pPr>
              <w:rPr>
                <w:b/>
                <w:sz w:val="18"/>
                <w:szCs w:val="18"/>
              </w:rPr>
            </w:pPr>
            <w:r w:rsidRPr="003A6179">
              <w:rPr>
                <w:sz w:val="18"/>
                <w:szCs w:val="18"/>
              </w:rPr>
              <w:t>da 5 a 10 unità</w:t>
            </w:r>
          </w:p>
        </w:tc>
        <w:tc>
          <w:tcPr>
            <w:tcW w:w="980" w:type="pct"/>
            <w:tcBorders>
              <w:bottom w:val="single" w:sz="4" w:space="0" w:color="auto"/>
            </w:tcBorders>
          </w:tcPr>
          <w:p w:rsidR="00C40570" w:rsidRPr="003A6179" w:rsidRDefault="00C40570" w:rsidP="00F259DD">
            <w:pPr>
              <w:autoSpaceDE w:val="0"/>
              <w:autoSpaceDN w:val="0"/>
              <w:adjustRightInd w:val="0"/>
              <w:jc w:val="center"/>
            </w:pPr>
            <w:r w:rsidRPr="003A6179">
              <w:t>2</w:t>
            </w:r>
          </w:p>
        </w:tc>
      </w:tr>
      <w:tr w:rsidR="00C40570" w:rsidRPr="003A6179" w:rsidTr="00F259DD">
        <w:tblPrEx>
          <w:tblCellMar>
            <w:top w:w="0" w:type="dxa"/>
            <w:bottom w:w="0" w:type="dxa"/>
          </w:tblCellMar>
        </w:tblPrEx>
        <w:trPr>
          <w:cantSplit/>
          <w:trHeight w:val="254"/>
        </w:trPr>
        <w:tc>
          <w:tcPr>
            <w:tcW w:w="4020" w:type="pct"/>
            <w:tcBorders>
              <w:bottom w:val="single" w:sz="4" w:space="0" w:color="auto"/>
            </w:tcBorders>
          </w:tcPr>
          <w:p w:rsidR="00C40570" w:rsidRPr="003A6179" w:rsidRDefault="00C40570" w:rsidP="00F259DD">
            <w:pPr>
              <w:rPr>
                <w:b/>
                <w:sz w:val="18"/>
                <w:szCs w:val="18"/>
              </w:rPr>
            </w:pPr>
            <w:r w:rsidRPr="003A6179">
              <w:rPr>
                <w:sz w:val="18"/>
                <w:szCs w:val="18"/>
              </w:rPr>
              <w:t xml:space="preserve">Fino a 4 </w:t>
            </w:r>
          </w:p>
        </w:tc>
        <w:tc>
          <w:tcPr>
            <w:tcW w:w="980" w:type="pct"/>
            <w:tcBorders>
              <w:bottom w:val="single" w:sz="4" w:space="0" w:color="auto"/>
            </w:tcBorders>
          </w:tcPr>
          <w:p w:rsidR="00C40570" w:rsidRPr="003A6179" w:rsidRDefault="00C40570" w:rsidP="00F259DD">
            <w:pPr>
              <w:autoSpaceDE w:val="0"/>
              <w:autoSpaceDN w:val="0"/>
              <w:adjustRightInd w:val="0"/>
            </w:pPr>
            <w:r w:rsidRPr="003A6179">
              <w:t xml:space="preserve">                 1</w:t>
            </w:r>
          </w:p>
        </w:tc>
      </w:tr>
      <w:tr w:rsidR="00C40570" w:rsidRPr="003A6179" w:rsidTr="00F259DD">
        <w:tblPrEx>
          <w:tblCellMar>
            <w:top w:w="0" w:type="dxa"/>
            <w:bottom w:w="0" w:type="dxa"/>
          </w:tblCellMar>
        </w:tblPrEx>
        <w:trPr>
          <w:trHeight w:val="196"/>
        </w:trPr>
        <w:tc>
          <w:tcPr>
            <w:tcW w:w="4020" w:type="pct"/>
            <w:tcBorders>
              <w:top w:val="single" w:sz="4" w:space="0" w:color="auto"/>
              <w:bottom w:val="single" w:sz="4" w:space="0" w:color="auto"/>
            </w:tcBorders>
          </w:tcPr>
          <w:p w:rsidR="00C40570" w:rsidRPr="003A6179" w:rsidRDefault="00C40570" w:rsidP="00F259DD">
            <w:pPr>
              <w:autoSpaceDE w:val="0"/>
              <w:autoSpaceDN w:val="0"/>
              <w:adjustRightInd w:val="0"/>
              <w:rPr>
                <w:sz w:val="18"/>
                <w:szCs w:val="18"/>
              </w:rPr>
            </w:pPr>
            <w:r w:rsidRPr="003A6179">
              <w:rPr>
                <w:b/>
                <w:sz w:val="18"/>
                <w:szCs w:val="18"/>
              </w:rPr>
              <w:t>SEDE IMPRESA</w:t>
            </w:r>
            <w:r w:rsidRPr="003A6179">
              <w:rPr>
                <w:sz w:val="18"/>
                <w:szCs w:val="18"/>
              </w:rPr>
              <w:t xml:space="preserve"> nell'ambito del territorio </w:t>
            </w:r>
            <w:proofErr w:type="spellStart"/>
            <w:r w:rsidRPr="003A6179">
              <w:rPr>
                <w:sz w:val="18"/>
                <w:szCs w:val="18"/>
              </w:rPr>
              <w:t>metapontino</w:t>
            </w:r>
            <w:proofErr w:type="spellEnd"/>
          </w:p>
        </w:tc>
        <w:tc>
          <w:tcPr>
            <w:tcW w:w="980" w:type="pct"/>
            <w:tcBorders>
              <w:bottom w:val="single" w:sz="4" w:space="0" w:color="auto"/>
            </w:tcBorders>
          </w:tcPr>
          <w:p w:rsidR="00C40570" w:rsidRPr="003A6179" w:rsidRDefault="00C40570" w:rsidP="00F259DD">
            <w:pPr>
              <w:autoSpaceDE w:val="0"/>
              <w:autoSpaceDN w:val="0"/>
              <w:adjustRightInd w:val="0"/>
              <w:jc w:val="center"/>
            </w:pPr>
            <w:r w:rsidRPr="003A6179">
              <w:t>3</w:t>
            </w:r>
          </w:p>
        </w:tc>
      </w:tr>
      <w:tr w:rsidR="00C40570" w:rsidRPr="003A6179" w:rsidTr="00F259DD">
        <w:tblPrEx>
          <w:tblCellMar>
            <w:top w:w="0" w:type="dxa"/>
            <w:bottom w:w="0" w:type="dxa"/>
          </w:tblCellMar>
        </w:tblPrEx>
        <w:trPr>
          <w:trHeight w:val="159"/>
        </w:trPr>
        <w:tc>
          <w:tcPr>
            <w:tcW w:w="4020" w:type="pct"/>
            <w:tcBorders>
              <w:bottom w:val="single" w:sz="4" w:space="0" w:color="auto"/>
            </w:tcBorders>
          </w:tcPr>
          <w:p w:rsidR="00C40570" w:rsidRPr="003A6179" w:rsidRDefault="00C40570" w:rsidP="00F259DD">
            <w:pPr>
              <w:autoSpaceDE w:val="0"/>
              <w:autoSpaceDN w:val="0"/>
              <w:adjustRightInd w:val="0"/>
              <w:rPr>
                <w:sz w:val="18"/>
                <w:szCs w:val="18"/>
              </w:rPr>
            </w:pPr>
            <w:r w:rsidRPr="003A6179">
              <w:rPr>
                <w:b/>
                <w:sz w:val="18"/>
                <w:szCs w:val="18"/>
              </w:rPr>
              <w:t>SEDE IMPRESA</w:t>
            </w:r>
            <w:r w:rsidRPr="003A6179">
              <w:rPr>
                <w:sz w:val="18"/>
                <w:szCs w:val="18"/>
              </w:rPr>
              <w:t xml:space="preserve"> nell'ambito del territorio regionale</w:t>
            </w:r>
          </w:p>
        </w:tc>
        <w:tc>
          <w:tcPr>
            <w:tcW w:w="980" w:type="pct"/>
            <w:tcBorders>
              <w:bottom w:val="single" w:sz="4" w:space="0" w:color="auto"/>
            </w:tcBorders>
          </w:tcPr>
          <w:p w:rsidR="00C40570" w:rsidRPr="003A6179" w:rsidRDefault="00C40570" w:rsidP="00F259DD">
            <w:pPr>
              <w:autoSpaceDE w:val="0"/>
              <w:autoSpaceDN w:val="0"/>
              <w:adjustRightInd w:val="0"/>
              <w:jc w:val="center"/>
            </w:pPr>
            <w:r w:rsidRPr="003A6179">
              <w:t>1</w:t>
            </w:r>
          </w:p>
        </w:tc>
      </w:tr>
    </w:tbl>
    <w:p w:rsidR="00C40570" w:rsidRPr="003A6179" w:rsidRDefault="00C40570" w:rsidP="00C40570">
      <w:pPr>
        <w:autoSpaceDE w:val="0"/>
        <w:autoSpaceDN w:val="0"/>
        <w:adjustRightInd w:val="0"/>
        <w:spacing w:before="120"/>
        <w:ind w:firstLine="709"/>
      </w:pPr>
    </w:p>
    <w:p w:rsidR="00C40570" w:rsidRDefault="00C40570" w:rsidP="00C40570">
      <w:pPr>
        <w:autoSpaceDE w:val="0"/>
        <w:autoSpaceDN w:val="0"/>
        <w:adjustRightInd w:val="0"/>
        <w:spacing w:before="120"/>
        <w:ind w:firstLine="709"/>
      </w:pPr>
    </w:p>
    <w:p w:rsidR="00C40570" w:rsidRDefault="00C40570" w:rsidP="00C40570">
      <w:pPr>
        <w:pStyle w:val="Titolo2"/>
        <w:jc w:val="center"/>
      </w:pPr>
      <w:r>
        <w:t>Articolo 4</w:t>
      </w:r>
    </w:p>
    <w:p w:rsidR="00C40570" w:rsidRDefault="00C40570" w:rsidP="00C40570">
      <w:pPr>
        <w:pStyle w:val="Titolo2"/>
        <w:jc w:val="center"/>
      </w:pPr>
      <w:r>
        <w:t>NORME COMUNI PER COOPERATIVE e  IMPRESE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862"/>
        <w:gridCol w:w="1916"/>
      </w:tblGrid>
      <w:tr w:rsidR="00C40570" w:rsidTr="00F259DD">
        <w:tblPrEx>
          <w:tblCellMar>
            <w:top w:w="0" w:type="dxa"/>
            <w:bottom w:w="0" w:type="dxa"/>
          </w:tblCellMar>
        </w:tblPrEx>
        <w:trPr>
          <w:trHeight w:val="334"/>
        </w:trPr>
        <w:tc>
          <w:tcPr>
            <w:tcW w:w="4020" w:type="pct"/>
            <w:tcBorders>
              <w:bottom w:val="double" w:sz="4" w:space="0" w:color="auto"/>
            </w:tcBorders>
          </w:tcPr>
          <w:p w:rsidR="00C40570" w:rsidRDefault="00C40570" w:rsidP="00F259DD">
            <w:pPr>
              <w:autoSpaceDE w:val="0"/>
              <w:autoSpaceDN w:val="0"/>
              <w:adjustRightInd w:val="0"/>
              <w:jc w:val="center"/>
              <w:rPr>
                <w:caps/>
              </w:rPr>
            </w:pPr>
            <w:r>
              <w:rPr>
                <w:caps/>
              </w:rPr>
              <w:t>tipolOgia PUNTEGGI</w:t>
            </w:r>
          </w:p>
        </w:tc>
        <w:tc>
          <w:tcPr>
            <w:tcW w:w="980" w:type="pct"/>
          </w:tcPr>
          <w:p w:rsidR="00C40570" w:rsidRDefault="00C40570" w:rsidP="00F259DD">
            <w:pPr>
              <w:autoSpaceDE w:val="0"/>
              <w:autoSpaceDN w:val="0"/>
              <w:adjustRightInd w:val="0"/>
              <w:jc w:val="center"/>
            </w:pPr>
            <w:r>
              <w:t>PUNTI</w:t>
            </w:r>
          </w:p>
        </w:tc>
      </w:tr>
      <w:tr w:rsidR="00C40570" w:rsidTr="00F259DD">
        <w:tblPrEx>
          <w:tblCellMar>
            <w:top w:w="0" w:type="dxa"/>
            <w:bottom w:w="0" w:type="dxa"/>
          </w:tblCellMar>
        </w:tblPrEx>
        <w:trPr>
          <w:cantSplit/>
          <w:trHeight w:val="213"/>
        </w:trPr>
        <w:tc>
          <w:tcPr>
            <w:tcW w:w="4020" w:type="pct"/>
            <w:tcBorders>
              <w:top w:val="double" w:sz="4" w:space="0" w:color="auto"/>
              <w:left w:val="double" w:sz="4" w:space="0" w:color="auto"/>
              <w:bottom w:val="single" w:sz="4" w:space="0" w:color="auto"/>
              <w:right w:val="double" w:sz="4" w:space="0" w:color="auto"/>
            </w:tcBorders>
          </w:tcPr>
          <w:p w:rsidR="00C40570" w:rsidRPr="003A6179" w:rsidRDefault="00C40570" w:rsidP="00F259DD">
            <w:pPr>
              <w:pBdr>
                <w:top w:val="single" w:sz="4" w:space="1" w:color="auto"/>
                <w:left w:val="single" w:sz="4" w:space="4" w:color="auto"/>
                <w:bottom w:val="single" w:sz="4" w:space="1" w:color="auto"/>
                <w:right w:val="single" w:sz="4" w:space="4" w:color="auto"/>
              </w:pBdr>
              <w:rPr>
                <w:b/>
                <w:sz w:val="18"/>
                <w:szCs w:val="18"/>
              </w:rPr>
            </w:pPr>
            <w:r w:rsidRPr="003A6179">
              <w:rPr>
                <w:b/>
                <w:sz w:val="18"/>
                <w:szCs w:val="18"/>
              </w:rPr>
              <w:t>Tecnologie costruttive che prevedano l’installazione di impianti di riscaldamento</w:t>
            </w:r>
            <w:r>
              <w:rPr>
                <w:b/>
                <w:sz w:val="18"/>
                <w:szCs w:val="18"/>
              </w:rPr>
              <w:t xml:space="preserve"> e</w:t>
            </w:r>
            <w:r w:rsidRPr="003A6179">
              <w:rPr>
                <w:b/>
                <w:sz w:val="18"/>
                <w:szCs w:val="18"/>
              </w:rPr>
              <w:t xml:space="preserve"> di produzione di acqua calda alimentata da fonti energetiche non tradizionali</w:t>
            </w:r>
          </w:p>
        </w:tc>
        <w:tc>
          <w:tcPr>
            <w:tcW w:w="980" w:type="pct"/>
            <w:tcBorders>
              <w:left w:val="double" w:sz="4" w:space="0" w:color="auto"/>
              <w:bottom w:val="single" w:sz="4" w:space="0" w:color="auto"/>
            </w:tcBorders>
          </w:tcPr>
          <w:p w:rsidR="00C40570" w:rsidRDefault="00C40570" w:rsidP="00F259DD">
            <w:pPr>
              <w:autoSpaceDE w:val="0"/>
              <w:autoSpaceDN w:val="0"/>
              <w:adjustRightInd w:val="0"/>
              <w:jc w:val="center"/>
            </w:pPr>
            <w:r>
              <w:t>3</w:t>
            </w:r>
          </w:p>
        </w:tc>
      </w:tr>
      <w:tr w:rsidR="00C40570" w:rsidTr="00F259DD">
        <w:tblPrEx>
          <w:tblCellMar>
            <w:top w:w="0" w:type="dxa"/>
            <w:bottom w:w="0" w:type="dxa"/>
          </w:tblCellMar>
        </w:tblPrEx>
        <w:trPr>
          <w:cantSplit/>
          <w:trHeight w:val="213"/>
        </w:trPr>
        <w:tc>
          <w:tcPr>
            <w:tcW w:w="4020" w:type="pct"/>
            <w:tcBorders>
              <w:top w:val="double" w:sz="4" w:space="0" w:color="auto"/>
              <w:left w:val="double" w:sz="4" w:space="0" w:color="auto"/>
              <w:bottom w:val="single" w:sz="4" w:space="0" w:color="auto"/>
              <w:right w:val="double" w:sz="4" w:space="0" w:color="auto"/>
            </w:tcBorders>
          </w:tcPr>
          <w:p w:rsidR="00C40570" w:rsidRPr="003A6179" w:rsidRDefault="00C40570" w:rsidP="00F259DD">
            <w:pPr>
              <w:pBdr>
                <w:top w:val="single" w:sz="4" w:space="1" w:color="auto"/>
                <w:left w:val="single" w:sz="4" w:space="4" w:color="auto"/>
                <w:bottom w:val="single" w:sz="4" w:space="1" w:color="auto"/>
                <w:right w:val="single" w:sz="4" w:space="4" w:color="auto"/>
              </w:pBdr>
              <w:rPr>
                <w:b/>
                <w:sz w:val="18"/>
                <w:szCs w:val="18"/>
              </w:rPr>
            </w:pPr>
            <w:r>
              <w:rPr>
                <w:b/>
                <w:sz w:val="18"/>
                <w:szCs w:val="18"/>
              </w:rPr>
              <w:t>Tipologie costruttive che prevedano facilitazioni nell'accesso ai diversamente abili</w:t>
            </w:r>
          </w:p>
        </w:tc>
        <w:tc>
          <w:tcPr>
            <w:tcW w:w="980" w:type="pct"/>
            <w:tcBorders>
              <w:left w:val="double" w:sz="4" w:space="0" w:color="auto"/>
              <w:bottom w:val="single" w:sz="4" w:space="0" w:color="auto"/>
            </w:tcBorders>
          </w:tcPr>
          <w:p w:rsidR="00C40570" w:rsidRDefault="00C40570" w:rsidP="00F259DD">
            <w:pPr>
              <w:autoSpaceDE w:val="0"/>
              <w:autoSpaceDN w:val="0"/>
              <w:adjustRightInd w:val="0"/>
              <w:jc w:val="center"/>
            </w:pPr>
            <w:r>
              <w:t>2</w:t>
            </w:r>
          </w:p>
        </w:tc>
      </w:tr>
      <w:tr w:rsidR="00C40570" w:rsidTr="00F259DD">
        <w:tblPrEx>
          <w:tblCellMar>
            <w:top w:w="0" w:type="dxa"/>
            <w:bottom w:w="0" w:type="dxa"/>
          </w:tblCellMar>
        </w:tblPrEx>
        <w:trPr>
          <w:cantSplit/>
          <w:trHeight w:val="213"/>
        </w:trPr>
        <w:tc>
          <w:tcPr>
            <w:tcW w:w="4020" w:type="pct"/>
            <w:tcBorders>
              <w:top w:val="double" w:sz="4" w:space="0" w:color="auto"/>
              <w:left w:val="double" w:sz="4" w:space="0" w:color="auto"/>
              <w:bottom w:val="single" w:sz="4" w:space="0" w:color="auto"/>
              <w:right w:val="double" w:sz="4" w:space="0" w:color="auto"/>
            </w:tcBorders>
          </w:tcPr>
          <w:p w:rsidR="00C40570" w:rsidRDefault="00C40570" w:rsidP="00F259DD">
            <w:pPr>
              <w:pBdr>
                <w:top w:val="single" w:sz="4" w:space="1" w:color="auto"/>
                <w:left w:val="single" w:sz="4" w:space="4" w:color="auto"/>
                <w:bottom w:val="single" w:sz="4" w:space="1" w:color="auto"/>
                <w:right w:val="single" w:sz="4" w:space="4" w:color="auto"/>
              </w:pBdr>
              <w:rPr>
                <w:b/>
                <w:sz w:val="18"/>
                <w:szCs w:val="18"/>
              </w:rPr>
            </w:pPr>
            <w:r>
              <w:rPr>
                <w:b/>
                <w:sz w:val="18"/>
                <w:szCs w:val="18"/>
              </w:rPr>
              <w:t>Progetti che prevedano particolare cura degli spazi esterni</w:t>
            </w:r>
          </w:p>
        </w:tc>
        <w:tc>
          <w:tcPr>
            <w:tcW w:w="980" w:type="pct"/>
            <w:tcBorders>
              <w:left w:val="double" w:sz="4" w:space="0" w:color="auto"/>
              <w:bottom w:val="single" w:sz="4" w:space="0" w:color="auto"/>
            </w:tcBorders>
          </w:tcPr>
          <w:p w:rsidR="00C40570" w:rsidRDefault="00C40570" w:rsidP="00F259DD">
            <w:pPr>
              <w:autoSpaceDE w:val="0"/>
              <w:autoSpaceDN w:val="0"/>
              <w:adjustRightInd w:val="0"/>
              <w:jc w:val="center"/>
            </w:pPr>
            <w:r>
              <w:t>1</w:t>
            </w:r>
          </w:p>
        </w:tc>
      </w:tr>
      <w:tr w:rsidR="00C40570" w:rsidTr="00F259DD">
        <w:tblPrEx>
          <w:tblCellMar>
            <w:top w:w="0" w:type="dxa"/>
            <w:bottom w:w="0" w:type="dxa"/>
          </w:tblCellMar>
        </w:tblPrEx>
        <w:trPr>
          <w:cantSplit/>
          <w:trHeight w:val="213"/>
        </w:trPr>
        <w:tc>
          <w:tcPr>
            <w:tcW w:w="4020" w:type="pct"/>
            <w:tcBorders>
              <w:top w:val="double" w:sz="4" w:space="0" w:color="auto"/>
              <w:left w:val="double" w:sz="4" w:space="0" w:color="auto"/>
              <w:bottom w:val="single" w:sz="4" w:space="0" w:color="auto"/>
              <w:right w:val="double" w:sz="4" w:space="0" w:color="auto"/>
            </w:tcBorders>
          </w:tcPr>
          <w:p w:rsidR="00C40570" w:rsidRDefault="00C40570" w:rsidP="00F259DD">
            <w:pPr>
              <w:pBdr>
                <w:top w:val="single" w:sz="4" w:space="1" w:color="auto"/>
                <w:left w:val="single" w:sz="4" w:space="4" w:color="auto"/>
                <w:bottom w:val="single" w:sz="4" w:space="1" w:color="auto"/>
                <w:right w:val="single" w:sz="4" w:space="4" w:color="auto"/>
              </w:pBdr>
              <w:rPr>
                <w:b/>
                <w:sz w:val="18"/>
                <w:szCs w:val="18"/>
              </w:rPr>
            </w:pPr>
            <w:r>
              <w:rPr>
                <w:b/>
                <w:sz w:val="18"/>
                <w:szCs w:val="18"/>
              </w:rPr>
              <w:t>Altre proposte migliorative</w:t>
            </w:r>
          </w:p>
        </w:tc>
        <w:tc>
          <w:tcPr>
            <w:tcW w:w="980" w:type="pct"/>
            <w:tcBorders>
              <w:left w:val="double" w:sz="4" w:space="0" w:color="auto"/>
              <w:bottom w:val="single" w:sz="4" w:space="0" w:color="auto"/>
            </w:tcBorders>
          </w:tcPr>
          <w:p w:rsidR="00C40570" w:rsidRDefault="00C40570" w:rsidP="00F259DD">
            <w:pPr>
              <w:autoSpaceDE w:val="0"/>
              <w:autoSpaceDN w:val="0"/>
              <w:adjustRightInd w:val="0"/>
              <w:jc w:val="center"/>
            </w:pPr>
            <w:r>
              <w:t>1</w:t>
            </w:r>
          </w:p>
        </w:tc>
      </w:tr>
      <w:tr w:rsidR="00C40570" w:rsidTr="00F259DD">
        <w:tblPrEx>
          <w:tblCellMar>
            <w:top w:w="0" w:type="dxa"/>
            <w:bottom w:w="0" w:type="dxa"/>
          </w:tblCellMar>
        </w:tblPrEx>
        <w:trPr>
          <w:cantSplit/>
          <w:trHeight w:val="206"/>
        </w:trPr>
        <w:tc>
          <w:tcPr>
            <w:tcW w:w="4020" w:type="pct"/>
            <w:tcBorders>
              <w:top w:val="single" w:sz="4" w:space="0" w:color="auto"/>
              <w:left w:val="double" w:sz="4" w:space="0" w:color="auto"/>
              <w:right w:val="double" w:sz="4" w:space="0" w:color="auto"/>
            </w:tcBorders>
          </w:tcPr>
          <w:p w:rsidR="00C40570" w:rsidRDefault="00C40570" w:rsidP="00F259DD">
            <w:pPr>
              <w:rPr>
                <w:sz w:val="18"/>
                <w:szCs w:val="18"/>
              </w:rPr>
            </w:pPr>
            <w:r w:rsidRPr="003A6179">
              <w:rPr>
                <w:b/>
                <w:u w:val="single"/>
              </w:rPr>
              <w:t xml:space="preserve">RICHIESTA </w:t>
            </w:r>
            <w:proofErr w:type="spellStart"/>
            <w:r w:rsidRPr="003A6179">
              <w:rPr>
                <w:b/>
                <w:u w:val="single"/>
              </w:rPr>
              <w:t>DI</w:t>
            </w:r>
            <w:proofErr w:type="spellEnd"/>
            <w:r w:rsidRPr="003A6179">
              <w:rPr>
                <w:b/>
                <w:u w:val="single"/>
              </w:rPr>
              <w:t xml:space="preserve"> TIPOLOGIE EDILIZIE</w:t>
            </w:r>
            <w:r>
              <w:rPr>
                <w:u w:val="single"/>
              </w:rPr>
              <w:t>:</w:t>
            </w:r>
          </w:p>
        </w:tc>
        <w:tc>
          <w:tcPr>
            <w:tcW w:w="980" w:type="pct"/>
            <w:tcBorders>
              <w:left w:val="double" w:sz="4" w:space="0" w:color="auto"/>
            </w:tcBorders>
          </w:tcPr>
          <w:p w:rsidR="00C40570" w:rsidRDefault="00C40570" w:rsidP="00F259DD">
            <w:pPr>
              <w:autoSpaceDE w:val="0"/>
              <w:autoSpaceDN w:val="0"/>
              <w:adjustRightInd w:val="0"/>
              <w:jc w:val="center"/>
            </w:pPr>
          </w:p>
        </w:tc>
      </w:tr>
      <w:tr w:rsidR="00C40570" w:rsidTr="00F259DD">
        <w:tblPrEx>
          <w:tblCellMar>
            <w:top w:w="0" w:type="dxa"/>
            <w:bottom w:w="0" w:type="dxa"/>
          </w:tblCellMar>
        </w:tblPrEx>
        <w:trPr>
          <w:cantSplit/>
          <w:trHeight w:val="218"/>
        </w:trPr>
        <w:tc>
          <w:tcPr>
            <w:tcW w:w="4020" w:type="pct"/>
            <w:tcBorders>
              <w:top w:val="single" w:sz="4" w:space="0" w:color="auto"/>
              <w:left w:val="double" w:sz="4" w:space="0" w:color="auto"/>
              <w:right w:val="double" w:sz="4" w:space="0" w:color="auto"/>
            </w:tcBorders>
          </w:tcPr>
          <w:p w:rsidR="00C40570" w:rsidRDefault="00C40570" w:rsidP="00F259DD">
            <w:pPr>
              <w:rPr>
                <w:u w:val="single"/>
              </w:rPr>
            </w:pPr>
            <w:r>
              <w:rPr>
                <w:sz w:val="18"/>
                <w:szCs w:val="18"/>
              </w:rPr>
              <w:t>20% del richiesto da adibire ad alloggi per anziani o giovani coppie</w:t>
            </w:r>
          </w:p>
        </w:tc>
        <w:tc>
          <w:tcPr>
            <w:tcW w:w="980" w:type="pct"/>
            <w:tcBorders>
              <w:left w:val="double" w:sz="4" w:space="0" w:color="auto"/>
            </w:tcBorders>
          </w:tcPr>
          <w:p w:rsidR="00C40570" w:rsidRDefault="00C40570" w:rsidP="00F259DD">
            <w:pPr>
              <w:autoSpaceDE w:val="0"/>
              <w:autoSpaceDN w:val="0"/>
              <w:adjustRightInd w:val="0"/>
              <w:jc w:val="center"/>
            </w:pPr>
            <w:r>
              <w:t>5</w:t>
            </w:r>
          </w:p>
        </w:tc>
      </w:tr>
      <w:tr w:rsidR="00C40570" w:rsidTr="00F259DD">
        <w:tblPrEx>
          <w:tblCellMar>
            <w:top w:w="0" w:type="dxa"/>
            <w:bottom w:w="0" w:type="dxa"/>
          </w:tblCellMar>
        </w:tblPrEx>
        <w:trPr>
          <w:cantSplit/>
          <w:trHeight w:val="121"/>
        </w:trPr>
        <w:tc>
          <w:tcPr>
            <w:tcW w:w="4020" w:type="pct"/>
            <w:tcBorders>
              <w:top w:val="dashSmallGap" w:sz="4" w:space="0" w:color="auto"/>
              <w:bottom w:val="double" w:sz="4" w:space="0" w:color="auto"/>
            </w:tcBorders>
          </w:tcPr>
          <w:p w:rsidR="00C40570" w:rsidRDefault="00C40570" w:rsidP="00F259DD">
            <w:pPr>
              <w:rPr>
                <w:sz w:val="18"/>
                <w:szCs w:val="18"/>
              </w:rPr>
            </w:pPr>
            <w:r>
              <w:rPr>
                <w:sz w:val="18"/>
                <w:szCs w:val="18"/>
              </w:rPr>
              <w:t>10% del richiesto da adibire ad alloggi per anziani o giovani coppie</w:t>
            </w:r>
          </w:p>
        </w:tc>
        <w:tc>
          <w:tcPr>
            <w:tcW w:w="980" w:type="pct"/>
            <w:tcBorders>
              <w:top w:val="dashSmallGap" w:sz="4" w:space="0" w:color="auto"/>
              <w:bottom w:val="single" w:sz="4" w:space="0" w:color="auto"/>
            </w:tcBorders>
          </w:tcPr>
          <w:p w:rsidR="00C40570" w:rsidRDefault="00C40570" w:rsidP="00F259DD">
            <w:pPr>
              <w:autoSpaceDE w:val="0"/>
              <w:autoSpaceDN w:val="0"/>
              <w:adjustRightInd w:val="0"/>
              <w:jc w:val="center"/>
            </w:pPr>
            <w:r>
              <w:t>4</w:t>
            </w:r>
          </w:p>
        </w:tc>
      </w:tr>
      <w:tr w:rsidR="00C40570" w:rsidTr="00F259DD">
        <w:tblPrEx>
          <w:tblCellMar>
            <w:top w:w="0" w:type="dxa"/>
            <w:bottom w:w="0" w:type="dxa"/>
          </w:tblCellMar>
        </w:tblPrEx>
        <w:trPr>
          <w:cantSplit/>
          <w:trHeight w:val="185"/>
        </w:trPr>
        <w:tc>
          <w:tcPr>
            <w:tcW w:w="4020" w:type="pct"/>
            <w:tcBorders>
              <w:top w:val="dashSmallGap" w:sz="4" w:space="0" w:color="auto"/>
              <w:bottom w:val="double" w:sz="4" w:space="0" w:color="auto"/>
            </w:tcBorders>
          </w:tcPr>
          <w:p w:rsidR="00C40570" w:rsidRDefault="00C40570" w:rsidP="00F259DD">
            <w:pPr>
              <w:rPr>
                <w:sz w:val="18"/>
                <w:szCs w:val="18"/>
              </w:rPr>
            </w:pPr>
            <w:r>
              <w:rPr>
                <w:sz w:val="18"/>
                <w:szCs w:val="18"/>
              </w:rPr>
              <w:t>Richiesta per alloggi di mq.65</w:t>
            </w:r>
          </w:p>
        </w:tc>
        <w:tc>
          <w:tcPr>
            <w:tcW w:w="980" w:type="pct"/>
            <w:tcBorders>
              <w:top w:val="dashSmallGap" w:sz="4" w:space="0" w:color="auto"/>
              <w:bottom w:val="single" w:sz="4" w:space="0" w:color="auto"/>
            </w:tcBorders>
          </w:tcPr>
          <w:p w:rsidR="00C40570" w:rsidRDefault="00C40570" w:rsidP="00F259DD">
            <w:pPr>
              <w:autoSpaceDE w:val="0"/>
              <w:autoSpaceDN w:val="0"/>
              <w:adjustRightInd w:val="0"/>
              <w:jc w:val="center"/>
            </w:pPr>
            <w:r>
              <w:t>3</w:t>
            </w:r>
          </w:p>
        </w:tc>
      </w:tr>
      <w:tr w:rsidR="00C40570" w:rsidTr="00F259DD">
        <w:tblPrEx>
          <w:tblCellMar>
            <w:top w:w="0" w:type="dxa"/>
            <w:bottom w:w="0" w:type="dxa"/>
          </w:tblCellMar>
        </w:tblPrEx>
        <w:trPr>
          <w:cantSplit/>
          <w:trHeight w:val="185"/>
        </w:trPr>
        <w:tc>
          <w:tcPr>
            <w:tcW w:w="4020" w:type="pct"/>
            <w:tcBorders>
              <w:top w:val="dashSmallGap" w:sz="4" w:space="0" w:color="auto"/>
              <w:bottom w:val="double" w:sz="4" w:space="0" w:color="auto"/>
            </w:tcBorders>
          </w:tcPr>
          <w:p w:rsidR="00C40570" w:rsidRDefault="00C40570" w:rsidP="00F259DD">
            <w:pPr>
              <w:rPr>
                <w:sz w:val="18"/>
                <w:szCs w:val="18"/>
              </w:rPr>
            </w:pPr>
            <w:r>
              <w:rPr>
                <w:sz w:val="18"/>
                <w:szCs w:val="18"/>
              </w:rPr>
              <w:t>Richiesta per alloggi di mq.85</w:t>
            </w:r>
          </w:p>
        </w:tc>
        <w:tc>
          <w:tcPr>
            <w:tcW w:w="980" w:type="pct"/>
            <w:tcBorders>
              <w:top w:val="dashSmallGap" w:sz="4" w:space="0" w:color="auto"/>
              <w:bottom w:val="single" w:sz="4" w:space="0" w:color="auto"/>
            </w:tcBorders>
          </w:tcPr>
          <w:p w:rsidR="00C40570" w:rsidRDefault="00C40570" w:rsidP="00F259DD">
            <w:pPr>
              <w:autoSpaceDE w:val="0"/>
              <w:autoSpaceDN w:val="0"/>
              <w:adjustRightInd w:val="0"/>
              <w:jc w:val="center"/>
            </w:pPr>
            <w:r>
              <w:t>2</w:t>
            </w:r>
          </w:p>
        </w:tc>
      </w:tr>
      <w:tr w:rsidR="00C40570" w:rsidTr="00F259DD">
        <w:tblPrEx>
          <w:tblCellMar>
            <w:top w:w="0" w:type="dxa"/>
            <w:bottom w:w="0" w:type="dxa"/>
          </w:tblCellMar>
        </w:tblPrEx>
        <w:trPr>
          <w:cantSplit/>
          <w:trHeight w:val="106"/>
        </w:trPr>
        <w:tc>
          <w:tcPr>
            <w:tcW w:w="4020" w:type="pct"/>
            <w:tcBorders>
              <w:top w:val="dashSmallGap" w:sz="4" w:space="0" w:color="auto"/>
              <w:bottom w:val="single" w:sz="4" w:space="0" w:color="auto"/>
            </w:tcBorders>
          </w:tcPr>
          <w:p w:rsidR="00C40570" w:rsidRDefault="00C40570" w:rsidP="00F259DD">
            <w:pPr>
              <w:rPr>
                <w:sz w:val="18"/>
                <w:szCs w:val="18"/>
              </w:rPr>
            </w:pPr>
            <w:r>
              <w:rPr>
                <w:sz w:val="18"/>
                <w:szCs w:val="18"/>
              </w:rPr>
              <w:t>Richiesta per alloggi di mq.95 ed oltre</w:t>
            </w:r>
          </w:p>
        </w:tc>
        <w:tc>
          <w:tcPr>
            <w:tcW w:w="980" w:type="pct"/>
            <w:tcBorders>
              <w:top w:val="dashSmallGap" w:sz="4" w:space="0" w:color="auto"/>
              <w:bottom w:val="single" w:sz="4" w:space="0" w:color="auto"/>
            </w:tcBorders>
          </w:tcPr>
          <w:p w:rsidR="00C40570" w:rsidRDefault="00C40570" w:rsidP="00F259DD">
            <w:pPr>
              <w:autoSpaceDE w:val="0"/>
              <w:autoSpaceDN w:val="0"/>
              <w:adjustRightInd w:val="0"/>
              <w:jc w:val="center"/>
            </w:pPr>
            <w:r>
              <w:t>1</w:t>
            </w:r>
          </w:p>
        </w:tc>
      </w:tr>
    </w:tbl>
    <w:p w:rsidR="00C40570" w:rsidRDefault="00C40570" w:rsidP="00C40570">
      <w:pPr>
        <w:spacing w:before="120" w:after="120"/>
        <w:jc w:val="center"/>
        <w:rPr>
          <w:b/>
        </w:rPr>
      </w:pPr>
    </w:p>
    <w:p w:rsidR="00C40570" w:rsidRDefault="00C40570" w:rsidP="00C40570">
      <w:pPr>
        <w:spacing w:before="120" w:after="120"/>
        <w:jc w:val="center"/>
        <w:rPr>
          <w:b/>
        </w:rPr>
      </w:pPr>
    </w:p>
    <w:p w:rsidR="00C40570" w:rsidRDefault="00C40570" w:rsidP="00C40570">
      <w:pPr>
        <w:spacing w:before="120" w:after="120"/>
        <w:jc w:val="center"/>
        <w:rPr>
          <w:b/>
        </w:rPr>
      </w:pPr>
    </w:p>
    <w:p w:rsidR="00C40570" w:rsidRDefault="00C40570" w:rsidP="00C40570">
      <w:pPr>
        <w:spacing w:before="120" w:after="120"/>
        <w:jc w:val="center"/>
        <w:rPr>
          <w:b/>
        </w:rPr>
      </w:pPr>
      <w:r>
        <w:rPr>
          <w:b/>
        </w:rPr>
        <w:t>Articolo 5</w:t>
      </w:r>
    </w:p>
    <w:p w:rsidR="00C40570" w:rsidRDefault="00C40570" w:rsidP="00C40570">
      <w:pPr>
        <w:jc w:val="center"/>
        <w:rPr>
          <w:b/>
        </w:rPr>
      </w:pPr>
      <w:r>
        <w:rPr>
          <w:b/>
        </w:rPr>
        <w:lastRenderedPageBreak/>
        <w:t>COOPERATIVE</w:t>
      </w:r>
    </w:p>
    <w:p w:rsidR="00C40570" w:rsidRPr="003A6179" w:rsidRDefault="00C40570" w:rsidP="00C40570">
      <w:pPr>
        <w:pStyle w:val="Titolo2"/>
        <w:jc w:val="both"/>
        <w:rPr>
          <w:rFonts w:ascii="Times New Roman" w:hAnsi="Times New Roman"/>
          <w:b w:val="0"/>
          <w:sz w:val="22"/>
          <w:szCs w:val="22"/>
        </w:rPr>
      </w:pPr>
      <w:r w:rsidRPr="003A6179">
        <w:rPr>
          <w:b w:val="0"/>
          <w:sz w:val="22"/>
          <w:szCs w:val="22"/>
        </w:rPr>
        <w:tab/>
      </w:r>
      <w:r w:rsidRPr="003A6179">
        <w:rPr>
          <w:rFonts w:ascii="Times New Roman" w:hAnsi="Times New Roman"/>
          <w:b w:val="0"/>
          <w:sz w:val="22"/>
          <w:szCs w:val="22"/>
        </w:rPr>
        <w:t xml:space="preserve">All’atto della presentazione delle domande le cooperative edilizie devono presentare l’elenco nominativo dei Soci </w:t>
      </w:r>
      <w:proofErr w:type="spellStart"/>
      <w:r w:rsidRPr="003A6179">
        <w:rPr>
          <w:rFonts w:ascii="Times New Roman" w:hAnsi="Times New Roman"/>
          <w:b w:val="0"/>
          <w:sz w:val="22"/>
          <w:szCs w:val="22"/>
        </w:rPr>
        <w:t>prenotatari</w:t>
      </w:r>
      <w:proofErr w:type="spellEnd"/>
      <w:r w:rsidRPr="003A6179">
        <w:rPr>
          <w:rFonts w:ascii="Times New Roman" w:hAnsi="Times New Roman"/>
          <w:b w:val="0"/>
          <w:sz w:val="22"/>
          <w:szCs w:val="22"/>
        </w:rPr>
        <w:t xml:space="preserve"> in numero tale che lo stesso superi il 150% del numero dei lotti richiesti.</w:t>
      </w:r>
    </w:p>
    <w:p w:rsidR="00C40570" w:rsidRDefault="00C40570" w:rsidP="00C40570">
      <w:pPr>
        <w:pStyle w:val="Titolo2"/>
        <w:jc w:val="center"/>
      </w:pPr>
    </w:p>
    <w:p w:rsidR="00C40570" w:rsidRDefault="00C40570" w:rsidP="00C40570">
      <w:pPr>
        <w:pStyle w:val="Titolo2"/>
        <w:jc w:val="center"/>
      </w:pPr>
      <w:r>
        <w:t>Articolo 6</w:t>
      </w:r>
    </w:p>
    <w:p w:rsidR="00C40570" w:rsidRDefault="00C40570" w:rsidP="00C40570">
      <w:pPr>
        <w:jc w:val="center"/>
        <w:rPr>
          <w:b/>
        </w:rPr>
      </w:pPr>
      <w:r>
        <w:rPr>
          <w:b/>
        </w:rPr>
        <w:t>TERMINI PER ADEMPIMENTI</w:t>
      </w:r>
    </w:p>
    <w:p w:rsidR="00C40570" w:rsidRDefault="00C40570" w:rsidP="00C40570">
      <w:pPr>
        <w:jc w:val="center"/>
      </w:pPr>
    </w:p>
    <w:p w:rsidR="00C40570" w:rsidRDefault="00C40570" w:rsidP="00C40570">
      <w:pPr>
        <w:jc w:val="both"/>
      </w:pPr>
      <w:r>
        <w:tab/>
        <w:t>Gli assegnatari di lotti devono presentarsi per la stipula della convenzione entro trenta giorni dalla comunicazione di aggiudicazione definitiva e presentare istanza di permesso a costruire entro sei  mesi dalla stipula della convenzione suddetta.</w:t>
      </w:r>
    </w:p>
    <w:p w:rsidR="00C40570" w:rsidRDefault="00C40570" w:rsidP="00C40570">
      <w:pPr>
        <w:jc w:val="both"/>
      </w:pPr>
      <w:r>
        <w:tab/>
        <w:t>Il mancato rispetto dei termini  suddetti potrà dar luogo, previa contestazione scritta, alla revoca dell’assegnazione dei lotti.</w:t>
      </w:r>
    </w:p>
    <w:p w:rsidR="00C40570" w:rsidRDefault="00C40570" w:rsidP="00C40570">
      <w:pPr>
        <w:spacing w:after="240"/>
        <w:ind w:left="708"/>
      </w:pPr>
    </w:p>
    <w:p w:rsidR="00C40570" w:rsidRDefault="00C40570" w:rsidP="00C40570">
      <w:pPr>
        <w:autoSpaceDE w:val="0"/>
        <w:autoSpaceDN w:val="0"/>
        <w:adjustRightInd w:val="0"/>
        <w:spacing w:before="120"/>
        <w:jc w:val="center"/>
        <w:rPr>
          <w:b/>
          <w:bCs/>
        </w:rPr>
      </w:pPr>
      <w:r>
        <w:rPr>
          <w:b/>
          <w:bCs/>
        </w:rPr>
        <w:t>Articolo 7</w:t>
      </w:r>
    </w:p>
    <w:p w:rsidR="00C40570" w:rsidRDefault="00C40570" w:rsidP="00C40570">
      <w:pPr>
        <w:autoSpaceDE w:val="0"/>
        <w:autoSpaceDN w:val="0"/>
        <w:adjustRightInd w:val="0"/>
        <w:spacing w:before="120"/>
        <w:jc w:val="center"/>
        <w:rPr>
          <w:b/>
          <w:bCs/>
          <w:sz w:val="28"/>
          <w:szCs w:val="48"/>
        </w:rPr>
      </w:pPr>
      <w:r>
        <w:rPr>
          <w:b/>
          <w:bCs/>
        </w:rPr>
        <w:t>COSTO DEI LOTTI</w:t>
      </w:r>
      <w:r>
        <w:rPr>
          <w:b/>
          <w:bCs/>
          <w:sz w:val="28"/>
          <w:szCs w:val="48"/>
        </w:rPr>
        <w:t xml:space="preserve"> </w:t>
      </w:r>
    </w:p>
    <w:p w:rsidR="00C40570" w:rsidRDefault="00C40570" w:rsidP="00C40570">
      <w:pPr>
        <w:autoSpaceDE w:val="0"/>
        <w:autoSpaceDN w:val="0"/>
        <w:adjustRightInd w:val="0"/>
        <w:spacing w:before="120"/>
        <w:ind w:firstLine="709"/>
        <w:jc w:val="both"/>
      </w:pPr>
      <w:r>
        <w:t>Gli assegnatari dovranno versare per la cessione dei lotti  l’importo di €.49,00 al mq. , salvo conguaglio sugli oneri di urbanizzazione.</w:t>
      </w:r>
    </w:p>
    <w:p w:rsidR="00C40570" w:rsidRDefault="00C40570" w:rsidP="00C40570">
      <w:pPr>
        <w:autoSpaceDE w:val="0"/>
        <w:autoSpaceDN w:val="0"/>
        <w:adjustRightInd w:val="0"/>
        <w:spacing w:before="120"/>
        <w:ind w:firstLine="709"/>
        <w:jc w:val="both"/>
      </w:pPr>
      <w:r>
        <w:t>Le somme a carico dell'assegnatario, quantificate nel bando, dovranno essere corrisposte nelle seguenti percentuali:</w:t>
      </w:r>
    </w:p>
    <w:p w:rsidR="00C40570" w:rsidRDefault="00C40570" w:rsidP="00C40570">
      <w:pPr>
        <w:autoSpaceDE w:val="0"/>
        <w:autoSpaceDN w:val="0"/>
        <w:adjustRightInd w:val="0"/>
        <w:spacing w:before="120"/>
        <w:ind w:firstLine="709"/>
        <w:jc w:val="both"/>
      </w:pPr>
      <w:r>
        <w:t>10% entro giorni quindici dalla data della comunicazione dell’assegnazione</w:t>
      </w:r>
    </w:p>
    <w:p w:rsidR="00C40570" w:rsidRDefault="00C40570" w:rsidP="00C40570">
      <w:pPr>
        <w:autoSpaceDE w:val="0"/>
        <w:autoSpaceDN w:val="0"/>
        <w:adjustRightInd w:val="0"/>
        <w:spacing w:before="120"/>
        <w:ind w:firstLine="709"/>
        <w:jc w:val="both"/>
      </w:pPr>
      <w:r>
        <w:t>90% alla stipula dell'atto di assegnazione.</w:t>
      </w:r>
    </w:p>
    <w:p w:rsidR="00C40570" w:rsidRDefault="00C40570" w:rsidP="00C40570">
      <w:pPr>
        <w:autoSpaceDE w:val="0"/>
        <w:autoSpaceDN w:val="0"/>
        <w:adjustRightInd w:val="0"/>
        <w:spacing w:before="120"/>
        <w:ind w:firstLine="709"/>
        <w:jc w:val="both"/>
      </w:pPr>
      <w:r>
        <w:t xml:space="preserve">La mancata erogazione delle somme previste è motivo, alle scadenze </w:t>
      </w:r>
      <w:proofErr w:type="spellStart"/>
      <w:r>
        <w:t>preindicate</w:t>
      </w:r>
      <w:proofErr w:type="spellEnd"/>
      <w:r>
        <w:t xml:space="preserve">, di decadenza dell'assegnazione la quale avverrà </w:t>
      </w:r>
      <w:proofErr w:type="spellStart"/>
      <w:r>
        <w:t>ope</w:t>
      </w:r>
      <w:proofErr w:type="spellEnd"/>
      <w:r>
        <w:t xml:space="preserve"> </w:t>
      </w:r>
      <w:proofErr w:type="spellStart"/>
      <w:r>
        <w:t>legis</w:t>
      </w:r>
      <w:proofErr w:type="spellEnd"/>
      <w:r>
        <w:t xml:space="preserve"> al momento della mancata osservanza delle norme previste nel presente bando  e non necessiterà di ulteriore provvedimento amministrativo, venendo dichiarata e comunicata dal responsabile dell’area tecnica con proprio provvedimento. </w:t>
      </w:r>
    </w:p>
    <w:p w:rsidR="00C40570" w:rsidRDefault="00C40570" w:rsidP="00C40570">
      <w:pPr>
        <w:autoSpaceDE w:val="0"/>
        <w:autoSpaceDN w:val="0"/>
        <w:adjustRightInd w:val="0"/>
        <w:spacing w:before="240"/>
        <w:jc w:val="center"/>
      </w:pPr>
    </w:p>
    <w:p w:rsidR="00C40570" w:rsidRDefault="00C40570" w:rsidP="00C40570">
      <w:pPr>
        <w:autoSpaceDE w:val="0"/>
        <w:autoSpaceDN w:val="0"/>
        <w:adjustRightInd w:val="0"/>
        <w:spacing w:before="120"/>
        <w:jc w:val="center"/>
        <w:rPr>
          <w:b/>
          <w:bCs/>
        </w:rPr>
      </w:pPr>
      <w:r>
        <w:rPr>
          <w:b/>
          <w:bCs/>
        </w:rPr>
        <w:t>Articolo 8</w:t>
      </w:r>
    </w:p>
    <w:p w:rsidR="00C40570" w:rsidRDefault="00C40570" w:rsidP="00C40570">
      <w:pPr>
        <w:autoSpaceDE w:val="0"/>
        <w:autoSpaceDN w:val="0"/>
        <w:adjustRightInd w:val="0"/>
        <w:spacing w:before="120"/>
        <w:jc w:val="center"/>
        <w:rPr>
          <w:b/>
          <w:bCs/>
        </w:rPr>
      </w:pPr>
      <w:r>
        <w:rPr>
          <w:b/>
          <w:bCs/>
        </w:rPr>
        <w:t>GRADUATORIE</w:t>
      </w:r>
    </w:p>
    <w:p w:rsidR="00C40570" w:rsidRDefault="00C40570" w:rsidP="00C40570">
      <w:pPr>
        <w:autoSpaceDE w:val="0"/>
        <w:autoSpaceDN w:val="0"/>
        <w:adjustRightInd w:val="0"/>
        <w:spacing w:before="240"/>
        <w:ind w:firstLine="709"/>
        <w:jc w:val="both"/>
      </w:pPr>
      <w:r>
        <w:t>La graduatoria provvisoria sarà redatta da apposita Commissione nominata dalla Giunta comunale e sarà approvata dalla stessa Giunta. Successivamente alla pubblicazione della graduatoria provvisoria e all’esame di eventuali ricorsi verrà approvata la graduatoria definitiva. L'assegnazione dei lotti sarà fatta dal Responsabile Area Tecnica, il quale interverrà pure nell’atto di vendita.</w:t>
      </w:r>
    </w:p>
    <w:p w:rsidR="00C40570" w:rsidRDefault="00C40570" w:rsidP="00C40570">
      <w:pPr>
        <w:pStyle w:val="Titolo2"/>
        <w:ind w:firstLine="708"/>
        <w:jc w:val="both"/>
        <w:rPr>
          <w:rStyle w:val="Enfasigrassetto"/>
        </w:rPr>
      </w:pPr>
      <w:r>
        <w:rPr>
          <w:rStyle w:val="Enfasigrassetto"/>
        </w:rPr>
        <w:t>La graduatoria, sia provvisoria che definitiva, verrà pubblicata all'Albo Pretorio cartaceo ed informatico  e sul sito web  del  Comune.</w:t>
      </w:r>
    </w:p>
    <w:p w:rsidR="00C40570" w:rsidRDefault="00C40570" w:rsidP="00C40570">
      <w:pPr>
        <w:spacing w:after="240"/>
      </w:pPr>
      <w:r>
        <w:tab/>
        <w:t>A parità di punteggio si procederà all’assegnazione attraverso sorteggio da effettuarsi in seduta pubblica dalla Giunta comunale.</w:t>
      </w:r>
    </w:p>
    <w:p w:rsidR="00C40570" w:rsidRDefault="00C40570" w:rsidP="00C40570">
      <w:pPr>
        <w:spacing w:after="240"/>
      </w:pPr>
      <w:r>
        <w:tab/>
        <w:t xml:space="preserve">Dalla Sede comunale, addì </w:t>
      </w:r>
      <w:r w:rsidR="00926265">
        <w:t>13.10.2016</w:t>
      </w:r>
    </w:p>
    <w:p w:rsidR="00926265" w:rsidRDefault="00926265" w:rsidP="00C40570">
      <w:pPr>
        <w:autoSpaceDE w:val="0"/>
        <w:autoSpaceDN w:val="0"/>
        <w:adjustRightInd w:val="0"/>
        <w:spacing w:before="240"/>
        <w:ind w:firstLine="709"/>
        <w:jc w:val="both"/>
      </w:pPr>
      <w:r>
        <w:tab/>
      </w:r>
      <w:r w:rsidR="00C40570">
        <w:tab/>
      </w:r>
      <w:r w:rsidR="00C40570">
        <w:tab/>
      </w:r>
      <w:r w:rsidR="00C40570">
        <w:tab/>
      </w:r>
      <w:r w:rsidR="00C40570">
        <w:tab/>
        <w:t>IL RESPONSABILE P.O. AREA TECNICA</w:t>
      </w:r>
      <w:r>
        <w:t xml:space="preserve"> </w:t>
      </w:r>
      <w:proofErr w:type="spellStart"/>
      <w:r>
        <w:t>f.f.</w:t>
      </w:r>
      <w:proofErr w:type="spellEnd"/>
    </w:p>
    <w:p w:rsidR="00926265" w:rsidRDefault="00926265" w:rsidP="00C40570">
      <w:pPr>
        <w:autoSpaceDE w:val="0"/>
        <w:autoSpaceDN w:val="0"/>
        <w:adjustRightInd w:val="0"/>
        <w:spacing w:before="240"/>
        <w:ind w:firstLine="709"/>
        <w:jc w:val="both"/>
      </w:pPr>
      <w:r>
        <w:tab/>
      </w:r>
      <w:r>
        <w:tab/>
      </w:r>
      <w:r>
        <w:tab/>
      </w:r>
      <w:r>
        <w:tab/>
      </w:r>
      <w:r>
        <w:tab/>
      </w:r>
      <w:r>
        <w:tab/>
        <w:t>(</w:t>
      </w:r>
      <w:proofErr w:type="spellStart"/>
      <w:r>
        <w:t>geom.Rocco</w:t>
      </w:r>
      <w:proofErr w:type="spellEnd"/>
      <w:r>
        <w:t xml:space="preserve"> BREGLIA)</w:t>
      </w:r>
    </w:p>
    <w:p w:rsidR="00C40570" w:rsidRDefault="00926265" w:rsidP="00C40570">
      <w:pPr>
        <w:autoSpaceDE w:val="0"/>
        <w:autoSpaceDN w:val="0"/>
        <w:adjustRightInd w:val="0"/>
        <w:spacing w:before="240"/>
        <w:ind w:firstLine="709"/>
        <w:jc w:val="both"/>
      </w:pPr>
      <w:r>
        <w:br w:type="column"/>
      </w:r>
    </w:p>
    <w:p w:rsidR="00926265" w:rsidRDefault="00926265" w:rsidP="00C40570">
      <w:pPr>
        <w:autoSpaceDE w:val="0"/>
        <w:autoSpaceDN w:val="0"/>
        <w:adjustRightInd w:val="0"/>
        <w:spacing w:before="240"/>
        <w:ind w:firstLine="709"/>
        <w:jc w:val="both"/>
      </w:pPr>
    </w:p>
    <w:p w:rsidR="00C40570" w:rsidRDefault="00C40570" w:rsidP="00C40570">
      <w:pPr>
        <w:jc w:val="right"/>
      </w:pPr>
      <w:r>
        <w:rPr>
          <w:noProof/>
        </w:rPr>
        <w:pict>
          <v:shapetype id="_x0000_t202" coordsize="21600,21600" o:spt="202" path="m,l,21600r21600,l21600,xe">
            <v:stroke joinstyle="miter"/>
            <v:path gradientshapeok="t" o:connecttype="rect"/>
          </v:shapetype>
          <v:shape id="_x0000_s1028" type="#_x0000_t202" style="position:absolute;left:0;text-align:left;margin-left:17.25pt;margin-top:-12pt;width:54pt;height:54pt;z-index:251658240">
            <v:textbox style="mso-next-textbox:#_x0000_s1028">
              <w:txbxContent>
                <w:p w:rsidR="00C40570" w:rsidRDefault="00C40570" w:rsidP="00C40570">
                  <w:pPr>
                    <w:jc w:val="center"/>
                    <w:rPr>
                      <w:rFonts w:ascii="Arial" w:hAnsi="Arial" w:cs="Arial"/>
                    </w:rPr>
                  </w:pPr>
                  <w:r>
                    <w:rPr>
                      <w:rFonts w:ascii="Arial" w:hAnsi="Arial" w:cs="Arial"/>
                    </w:rPr>
                    <w:t>Marca da bollo</w:t>
                  </w:r>
                </w:p>
              </w:txbxContent>
            </v:textbox>
          </v:shape>
        </w:pict>
      </w:r>
    </w:p>
    <w:p w:rsidR="00C40570" w:rsidRDefault="00C40570" w:rsidP="00C40570">
      <w:pPr>
        <w:jc w:val="right"/>
      </w:pPr>
    </w:p>
    <w:p w:rsidR="00C40570" w:rsidRDefault="00C40570" w:rsidP="00C40570">
      <w:pPr>
        <w:jc w:val="right"/>
      </w:pPr>
    </w:p>
    <w:p w:rsidR="00C40570" w:rsidRDefault="00C40570" w:rsidP="00C40570">
      <w:pPr>
        <w:jc w:val="right"/>
      </w:pPr>
      <w:r>
        <w:t xml:space="preserve">Al Sindaco del Comune di </w:t>
      </w:r>
    </w:p>
    <w:p w:rsidR="00C40570" w:rsidRDefault="00C40570" w:rsidP="00C40570">
      <w:pPr>
        <w:jc w:val="right"/>
      </w:pPr>
      <w:r>
        <w:t>MONTALBANO JONICO</w:t>
      </w:r>
    </w:p>
    <w:p w:rsidR="00C40570" w:rsidRDefault="00C40570" w:rsidP="00C40570">
      <w:pPr>
        <w:jc w:val="center"/>
        <w:rPr>
          <w:b/>
          <w:bCs/>
        </w:rPr>
      </w:pPr>
    </w:p>
    <w:p w:rsidR="00C40570" w:rsidRDefault="00C40570" w:rsidP="00C40570">
      <w:pPr>
        <w:pBdr>
          <w:top w:val="single" w:sz="4" w:space="1" w:color="auto"/>
          <w:left w:val="single" w:sz="4" w:space="4" w:color="auto"/>
          <w:bottom w:val="single" w:sz="4" w:space="1" w:color="auto"/>
          <w:right w:val="single" w:sz="4" w:space="4" w:color="auto"/>
        </w:pBdr>
        <w:jc w:val="both"/>
        <w:rPr>
          <w:rFonts w:ascii="Tunga" w:hAnsi="Tunga" w:cs="Tunga"/>
          <w:b/>
          <w:bCs/>
        </w:rPr>
      </w:pPr>
      <w:r>
        <w:rPr>
          <w:rFonts w:ascii="Tunga" w:hAnsi="Tunga" w:cs="Tunga"/>
          <w:b/>
          <w:bCs/>
        </w:rPr>
        <w:t xml:space="preserve">FAC SIMILE ISTANZA  E DICHIARAZIONE SOSTITUTIVA PER L’ASSEGNAZIONE IN DIRITTO </w:t>
      </w:r>
      <w:proofErr w:type="spellStart"/>
      <w:r>
        <w:rPr>
          <w:rFonts w:ascii="Tunga" w:hAnsi="Tunga" w:cs="Tunga"/>
          <w:b/>
          <w:bCs/>
        </w:rPr>
        <w:t>DI</w:t>
      </w:r>
      <w:proofErr w:type="spellEnd"/>
      <w:r>
        <w:rPr>
          <w:rFonts w:ascii="Tunga" w:hAnsi="Tunga" w:cs="Tunga"/>
          <w:b/>
          <w:bCs/>
        </w:rPr>
        <w:t xml:space="preserve"> SUPERFICIE </w:t>
      </w:r>
      <w:proofErr w:type="spellStart"/>
      <w:r>
        <w:rPr>
          <w:rFonts w:ascii="Tunga" w:hAnsi="Tunga" w:cs="Tunga"/>
          <w:b/>
          <w:bCs/>
        </w:rPr>
        <w:t>DI</w:t>
      </w:r>
      <w:proofErr w:type="spellEnd"/>
      <w:r>
        <w:rPr>
          <w:rFonts w:ascii="Tunga" w:hAnsi="Tunga" w:cs="Tunga"/>
          <w:b/>
          <w:bCs/>
        </w:rPr>
        <w:t xml:space="preserve"> LOTTO/LOTTI </w:t>
      </w:r>
      <w:proofErr w:type="spellStart"/>
      <w:r>
        <w:rPr>
          <w:rFonts w:ascii="Tunga" w:hAnsi="Tunga" w:cs="Tunga"/>
          <w:b/>
          <w:bCs/>
        </w:rPr>
        <w:t>DI</w:t>
      </w:r>
      <w:proofErr w:type="spellEnd"/>
      <w:r>
        <w:rPr>
          <w:rFonts w:ascii="Tunga" w:hAnsi="Tunga" w:cs="Tunga"/>
          <w:b/>
          <w:bCs/>
        </w:rPr>
        <w:t xml:space="preserve"> TERRENO EDIFICABILE DESTINATO AD EDILIZIA RESIDENZIALE PUBBLICA</w:t>
      </w:r>
    </w:p>
    <w:p w:rsidR="00C40570" w:rsidRDefault="00C40570" w:rsidP="00C40570">
      <w:pPr>
        <w:pStyle w:val="sche3"/>
        <w:tabs>
          <w:tab w:val="left" w:leader="dot" w:pos="9072"/>
        </w:tabs>
        <w:rPr>
          <w:sz w:val="24"/>
          <w:szCs w:val="24"/>
          <w:lang w:val="it-IT"/>
        </w:rPr>
      </w:pPr>
    </w:p>
    <w:p w:rsidR="00C40570" w:rsidRDefault="00C40570" w:rsidP="00C40570">
      <w:pPr>
        <w:pStyle w:val="sche3"/>
        <w:tabs>
          <w:tab w:val="left" w:leader="dot" w:pos="9072"/>
        </w:tabs>
        <w:rPr>
          <w:rFonts w:ascii="Times New Roman" w:hAnsi="Times New Roman"/>
          <w:sz w:val="24"/>
          <w:szCs w:val="24"/>
          <w:lang w:val="it-IT"/>
        </w:rPr>
      </w:pPr>
      <w:r>
        <w:rPr>
          <w:rFonts w:ascii="Times New Roman" w:hAnsi="Times New Roman"/>
          <w:sz w:val="24"/>
          <w:szCs w:val="24"/>
          <w:lang w:val="it-IT"/>
        </w:rPr>
        <w:t>Il sottoscritto ____________________________________________________nato il ____________________________ a _________________________in qualità di ____________________________dell’impresa /cooperativa____________________________</w:t>
      </w:r>
    </w:p>
    <w:p w:rsidR="00C40570" w:rsidRDefault="00C40570" w:rsidP="00C40570">
      <w:pPr>
        <w:pStyle w:val="sche3"/>
        <w:tabs>
          <w:tab w:val="left" w:leader="dot" w:pos="9072"/>
        </w:tabs>
        <w:rPr>
          <w:rFonts w:ascii="Times New Roman" w:hAnsi="Times New Roman"/>
          <w:sz w:val="24"/>
          <w:szCs w:val="24"/>
          <w:lang w:val="it-IT"/>
        </w:rPr>
      </w:pPr>
      <w:r>
        <w:rPr>
          <w:rFonts w:ascii="Times New Roman" w:hAnsi="Times New Roman"/>
          <w:sz w:val="24"/>
          <w:szCs w:val="24"/>
          <w:lang w:val="it-IT"/>
        </w:rPr>
        <w:t>con sede in/residente in  ____________________________via _____________________________n._________</w:t>
      </w:r>
    </w:p>
    <w:p w:rsidR="00C40570" w:rsidRDefault="00C40570" w:rsidP="00C40570">
      <w:pPr>
        <w:pStyle w:val="sche3"/>
        <w:tabs>
          <w:tab w:val="left" w:leader="dot" w:pos="9072"/>
        </w:tabs>
        <w:rPr>
          <w:rFonts w:ascii="Times New Roman" w:hAnsi="Times New Roman"/>
          <w:sz w:val="24"/>
          <w:szCs w:val="24"/>
          <w:lang w:val="it-IT"/>
        </w:rPr>
      </w:pPr>
      <w:r>
        <w:rPr>
          <w:rFonts w:ascii="Times New Roman" w:hAnsi="Times New Roman"/>
          <w:sz w:val="24"/>
          <w:szCs w:val="24"/>
          <w:lang w:val="it-IT"/>
        </w:rPr>
        <w:t xml:space="preserve">con codice fiscale </w:t>
      </w:r>
      <w:proofErr w:type="spellStart"/>
      <w:r>
        <w:rPr>
          <w:rFonts w:ascii="Times New Roman" w:hAnsi="Times New Roman"/>
          <w:sz w:val="24"/>
          <w:szCs w:val="24"/>
          <w:lang w:val="it-IT"/>
        </w:rPr>
        <w:t>n°</w:t>
      </w:r>
      <w:proofErr w:type="spellEnd"/>
      <w:r>
        <w:rPr>
          <w:rFonts w:ascii="Times New Roman" w:hAnsi="Times New Roman"/>
          <w:sz w:val="24"/>
          <w:szCs w:val="24"/>
          <w:lang w:val="it-IT"/>
        </w:rPr>
        <w:t xml:space="preserve"> </w:t>
      </w:r>
      <w:r>
        <w:rPr>
          <w:rFonts w:ascii="Times New Roman" w:hAnsi="Times New Roman"/>
          <w:sz w:val="24"/>
          <w:szCs w:val="24"/>
          <w:lang w:val="it-IT"/>
        </w:rPr>
        <w:tab/>
      </w:r>
    </w:p>
    <w:p w:rsidR="00C40570" w:rsidRDefault="00C40570" w:rsidP="00C40570">
      <w:pPr>
        <w:pStyle w:val="sche3"/>
        <w:tabs>
          <w:tab w:val="left" w:leader="dot" w:pos="9072"/>
        </w:tabs>
        <w:rPr>
          <w:rFonts w:ascii="Times New Roman" w:hAnsi="Times New Roman"/>
          <w:sz w:val="24"/>
          <w:szCs w:val="24"/>
          <w:lang w:val="it-IT"/>
        </w:rPr>
      </w:pPr>
      <w:r>
        <w:rPr>
          <w:rFonts w:ascii="Times New Roman" w:hAnsi="Times New Roman"/>
          <w:sz w:val="24"/>
          <w:szCs w:val="24"/>
          <w:lang w:val="it-IT"/>
        </w:rPr>
        <w:t xml:space="preserve">con partita IVA </w:t>
      </w:r>
      <w:proofErr w:type="spellStart"/>
      <w:r>
        <w:rPr>
          <w:rFonts w:ascii="Times New Roman" w:hAnsi="Times New Roman"/>
          <w:sz w:val="24"/>
          <w:szCs w:val="24"/>
          <w:lang w:val="it-IT"/>
        </w:rPr>
        <w:t>n°</w:t>
      </w:r>
      <w:proofErr w:type="spellEnd"/>
      <w:r>
        <w:rPr>
          <w:rFonts w:ascii="Times New Roman" w:hAnsi="Times New Roman"/>
          <w:sz w:val="24"/>
          <w:szCs w:val="24"/>
          <w:lang w:val="it-IT"/>
        </w:rPr>
        <w:t xml:space="preserve"> __________________fax: </w:t>
      </w:r>
      <w:proofErr w:type="spellStart"/>
      <w:r>
        <w:rPr>
          <w:rFonts w:ascii="Times New Roman" w:hAnsi="Times New Roman"/>
          <w:sz w:val="24"/>
          <w:szCs w:val="24"/>
          <w:lang w:val="it-IT"/>
        </w:rPr>
        <w:t>………………………</w:t>
      </w:r>
      <w:proofErr w:type="spellEnd"/>
      <w:r>
        <w:rPr>
          <w:rFonts w:ascii="Times New Roman" w:hAnsi="Times New Roman"/>
          <w:sz w:val="24"/>
          <w:szCs w:val="24"/>
          <w:lang w:val="it-IT"/>
        </w:rPr>
        <w:t xml:space="preserve">.. al quale inviare comunicazioni e-mail  </w:t>
      </w:r>
      <w:proofErr w:type="spellStart"/>
      <w:r>
        <w:rPr>
          <w:rFonts w:ascii="Times New Roman" w:hAnsi="Times New Roman"/>
          <w:sz w:val="24"/>
          <w:szCs w:val="24"/>
          <w:lang w:val="it-IT"/>
        </w:rPr>
        <w:t>……………</w:t>
      </w:r>
      <w:proofErr w:type="spellEnd"/>
      <w:r>
        <w:rPr>
          <w:rFonts w:ascii="Times New Roman" w:hAnsi="Times New Roman"/>
          <w:sz w:val="24"/>
          <w:szCs w:val="24"/>
          <w:lang w:val="it-IT"/>
        </w:rPr>
        <w:t xml:space="preserve">..…..……@…………….……….…,pec________.  </w:t>
      </w:r>
    </w:p>
    <w:p w:rsidR="00C40570" w:rsidRDefault="00C40570" w:rsidP="00C40570">
      <w:pPr>
        <w:pStyle w:val="sche3"/>
        <w:spacing w:line="360" w:lineRule="auto"/>
        <w:jc w:val="center"/>
        <w:rPr>
          <w:rFonts w:ascii="Times New Roman" w:hAnsi="Times New Roman"/>
          <w:b/>
          <w:bCs/>
          <w:sz w:val="24"/>
          <w:szCs w:val="24"/>
          <w:lang w:val="it-IT"/>
        </w:rPr>
      </w:pPr>
      <w:r>
        <w:rPr>
          <w:rFonts w:ascii="Times New Roman" w:hAnsi="Times New Roman"/>
          <w:b/>
          <w:bCs/>
          <w:sz w:val="24"/>
          <w:szCs w:val="24"/>
          <w:lang w:val="it-IT"/>
        </w:rPr>
        <w:t>CHIEDE</w:t>
      </w:r>
    </w:p>
    <w:p w:rsidR="00C40570" w:rsidRDefault="00C40570" w:rsidP="00C40570">
      <w:pPr>
        <w:pStyle w:val="sche3"/>
        <w:tabs>
          <w:tab w:val="left" w:pos="1926"/>
        </w:tabs>
        <w:rPr>
          <w:rFonts w:ascii="Times New Roman" w:hAnsi="Times New Roman"/>
          <w:b/>
          <w:lang w:val="it-IT"/>
        </w:rPr>
      </w:pPr>
      <w:r>
        <w:rPr>
          <w:rFonts w:ascii="Times New Roman" w:hAnsi="Times New Roman"/>
          <w:sz w:val="24"/>
          <w:szCs w:val="24"/>
          <w:lang w:val="it-IT"/>
        </w:rPr>
        <w:t xml:space="preserve">l’assegnazione in diritto di superficie di n.___ lotto/i di terreno edificabile destinato ad edilizia residenziale pubblica, nel Comune di Montalbano Jonico di </w:t>
      </w:r>
      <w:r>
        <w:rPr>
          <w:rFonts w:ascii="Times New Roman" w:hAnsi="Times New Roman"/>
          <w:b/>
          <w:lang w:val="it-IT"/>
        </w:rPr>
        <w:t>TIPOLOGIA W/S edilizia unifamiliare a schiera</w:t>
      </w:r>
    </w:p>
    <w:p w:rsidR="00C40570" w:rsidRDefault="00C40570" w:rsidP="00C40570">
      <w:pPr>
        <w:pStyle w:val="Corpodeltesto2"/>
        <w:overflowPunct w:val="0"/>
        <w:autoSpaceDE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A tal fine ai sensi del D.P.R. 445/2000, consapevole delle sanzioni penali previste dall'articolo 76 del D.P.R. 445/2000, per le ipotesi di falsità in atti e dichiarazioni mendaci ivi indicate, e informato ex art. 13 del D. </w:t>
      </w:r>
      <w:proofErr w:type="spellStart"/>
      <w:r>
        <w:rPr>
          <w:rFonts w:ascii="Times New Roman" w:hAnsi="Times New Roman"/>
          <w:sz w:val="24"/>
          <w:szCs w:val="24"/>
        </w:rPr>
        <w:t>Lgs</w:t>
      </w:r>
      <w:proofErr w:type="spellEnd"/>
      <w:r>
        <w:rPr>
          <w:rFonts w:ascii="Times New Roman" w:hAnsi="Times New Roman"/>
          <w:sz w:val="24"/>
          <w:szCs w:val="24"/>
        </w:rPr>
        <w:t xml:space="preserve"> 196/2003</w:t>
      </w:r>
    </w:p>
    <w:p w:rsidR="00C40570" w:rsidRDefault="00C40570" w:rsidP="00C40570">
      <w:pPr>
        <w:pStyle w:val="sche3"/>
        <w:tabs>
          <w:tab w:val="left" w:leader="dot" w:pos="2835"/>
        </w:tabs>
        <w:spacing w:line="360" w:lineRule="auto"/>
        <w:jc w:val="center"/>
        <w:rPr>
          <w:rFonts w:ascii="Times New Roman" w:hAnsi="Times New Roman"/>
          <w:b/>
          <w:bCs/>
          <w:sz w:val="24"/>
          <w:szCs w:val="24"/>
          <w:lang w:val="it-IT"/>
        </w:rPr>
      </w:pPr>
      <w:r>
        <w:rPr>
          <w:rFonts w:ascii="Times New Roman" w:hAnsi="Times New Roman"/>
          <w:b/>
          <w:bCs/>
          <w:sz w:val="24"/>
          <w:szCs w:val="24"/>
          <w:lang w:val="it-IT"/>
        </w:rPr>
        <w:t>DICHIARA</w:t>
      </w:r>
    </w:p>
    <w:p w:rsidR="00C40570" w:rsidRPr="003F5FBD" w:rsidRDefault="00C40570" w:rsidP="00C40570">
      <w:pPr>
        <w:pStyle w:val="sche3"/>
        <w:tabs>
          <w:tab w:val="left" w:leader="dot" w:pos="2835"/>
        </w:tabs>
        <w:spacing w:line="360" w:lineRule="auto"/>
        <w:rPr>
          <w:rFonts w:ascii="Times New Roman" w:hAnsi="Times New Roman"/>
          <w:bCs/>
          <w:lang w:val="it-IT"/>
        </w:rPr>
      </w:pPr>
      <w:r w:rsidRPr="003F5FBD">
        <w:rPr>
          <w:rFonts w:ascii="Times New Roman" w:hAnsi="Times New Roman"/>
          <w:bCs/>
          <w:lang w:val="it-IT"/>
        </w:rPr>
        <w:t>di impegnarsi ad avvenuta aggiudicazione provvisoria ad effettuare a propria cura e spese frazionamento dell'area assegnata</w:t>
      </w:r>
      <w:r>
        <w:rPr>
          <w:rFonts w:ascii="Times New Roman" w:hAnsi="Times New Roman"/>
          <w:bCs/>
          <w:lang w:val="it-IT"/>
        </w:rPr>
        <w:t xml:space="preserve"> ed inoltre :</w:t>
      </w:r>
    </w:p>
    <w:p w:rsidR="00C40570" w:rsidRDefault="00C40570" w:rsidP="00C40570">
      <w:pPr>
        <w:pStyle w:val="sche3"/>
        <w:numPr>
          <w:ilvl w:val="0"/>
          <w:numId w:val="2"/>
        </w:numPr>
        <w:ind w:left="357" w:hanging="357"/>
        <w:rPr>
          <w:rFonts w:ascii="Times New Roman" w:hAnsi="Times New Roman"/>
          <w:sz w:val="24"/>
          <w:szCs w:val="24"/>
          <w:lang w:val="it-IT"/>
        </w:rPr>
      </w:pPr>
      <w:r>
        <w:rPr>
          <w:rFonts w:ascii="Times New Roman" w:hAnsi="Times New Roman"/>
          <w:sz w:val="24"/>
          <w:szCs w:val="24"/>
          <w:lang w:val="it-IT"/>
        </w:rPr>
        <w:t>di appartenere ad una delle tipologia del bando e precisamente (indicare il caso che ricorre):</w:t>
      </w:r>
    </w:p>
    <w:p w:rsidR="00C40570" w:rsidRDefault="00C40570" w:rsidP="00C40570">
      <w:pPr>
        <w:numPr>
          <w:ilvl w:val="0"/>
          <w:numId w:val="3"/>
        </w:numPr>
        <w:autoSpaceDE w:val="0"/>
        <w:autoSpaceDN w:val="0"/>
        <w:adjustRightInd w:val="0"/>
        <w:spacing w:before="240"/>
        <w:jc w:val="both"/>
      </w:pPr>
      <w:r>
        <w:rPr>
          <w:bCs/>
        </w:rPr>
        <w:t>SOGGETTI PUBBLICI fruenti di contributo pubblico</w:t>
      </w:r>
    </w:p>
    <w:p w:rsidR="00C40570" w:rsidRDefault="00C40570" w:rsidP="00C40570">
      <w:pPr>
        <w:numPr>
          <w:ilvl w:val="0"/>
          <w:numId w:val="3"/>
        </w:numPr>
        <w:tabs>
          <w:tab w:val="left" w:pos="900"/>
        </w:tabs>
        <w:spacing w:before="60"/>
        <w:ind w:left="896" w:hanging="357"/>
        <w:jc w:val="both"/>
      </w:pPr>
      <w:r>
        <w:rPr>
          <w:bCs/>
        </w:rPr>
        <w:t>COOPERATIVE EDILIZIE fruenti di contributo pubblico E LORO CONSORZI</w:t>
      </w:r>
      <w:r>
        <w:t>;</w:t>
      </w:r>
    </w:p>
    <w:p w:rsidR="00C40570" w:rsidRDefault="00C40570" w:rsidP="00C40570">
      <w:pPr>
        <w:numPr>
          <w:ilvl w:val="0"/>
          <w:numId w:val="3"/>
        </w:numPr>
        <w:tabs>
          <w:tab w:val="left" w:pos="900"/>
        </w:tabs>
        <w:spacing w:before="60"/>
        <w:ind w:left="896" w:hanging="357"/>
        <w:jc w:val="both"/>
      </w:pPr>
      <w:r>
        <w:rPr>
          <w:bCs/>
        </w:rPr>
        <w:t xml:space="preserve">IMPRESE </w:t>
      </w:r>
      <w:proofErr w:type="spellStart"/>
      <w:r>
        <w:rPr>
          <w:bCs/>
        </w:rPr>
        <w:t>DI</w:t>
      </w:r>
      <w:proofErr w:type="spellEnd"/>
      <w:r>
        <w:rPr>
          <w:bCs/>
        </w:rPr>
        <w:t xml:space="preserve"> COSTRUZIONE fruenti di contributo pubblico E LORO CONSORZI</w:t>
      </w:r>
      <w:r>
        <w:t>;</w:t>
      </w:r>
    </w:p>
    <w:p w:rsidR="00C40570" w:rsidRDefault="00C40570" w:rsidP="00C40570">
      <w:pPr>
        <w:spacing w:before="60"/>
        <w:ind w:left="539"/>
        <w:jc w:val="both"/>
      </w:pPr>
    </w:p>
    <w:p w:rsidR="00C40570" w:rsidRDefault="00C40570" w:rsidP="00C40570">
      <w:pPr>
        <w:pStyle w:val="sche3"/>
        <w:numPr>
          <w:ilvl w:val="0"/>
          <w:numId w:val="2"/>
        </w:numPr>
        <w:ind w:left="357" w:hanging="357"/>
        <w:rPr>
          <w:rFonts w:ascii="Times New Roman" w:hAnsi="Times New Roman"/>
          <w:b/>
          <w:sz w:val="22"/>
          <w:szCs w:val="22"/>
          <w:lang w:val="it-IT"/>
        </w:rPr>
      </w:pPr>
      <w:r>
        <w:rPr>
          <w:rFonts w:ascii="Times New Roman" w:hAnsi="Times New Roman"/>
          <w:b/>
          <w:sz w:val="22"/>
          <w:szCs w:val="22"/>
          <w:lang w:val="it-IT"/>
        </w:rPr>
        <w:t xml:space="preserve">Qualora Cooperativa , il legale rappresentante mediante </w:t>
      </w:r>
      <w:r>
        <w:rPr>
          <w:rFonts w:ascii="Times New Roman" w:hAnsi="Times New Roman"/>
          <w:b/>
          <w:bCs/>
          <w:sz w:val="22"/>
          <w:szCs w:val="22"/>
          <w:lang w:val="it-IT"/>
        </w:rPr>
        <w:t>dichiarazione sostitutiva</w:t>
      </w:r>
      <w:r>
        <w:rPr>
          <w:rFonts w:ascii="Times New Roman" w:hAnsi="Times New Roman"/>
          <w:b/>
          <w:sz w:val="22"/>
          <w:szCs w:val="22"/>
          <w:lang w:val="it-IT"/>
        </w:rPr>
        <w:t xml:space="preserve"> ai sensi degli artt. 46 e 47 del T.U. approvato con D.P.R. 28 dicembre 2000, n.445  attesta:</w:t>
      </w:r>
    </w:p>
    <w:p w:rsidR="00C40570" w:rsidRDefault="00C40570" w:rsidP="00C40570">
      <w:pPr>
        <w:numPr>
          <w:ilvl w:val="0"/>
          <w:numId w:val="6"/>
        </w:numPr>
        <w:rPr>
          <w:sz w:val="18"/>
          <w:szCs w:val="18"/>
        </w:rPr>
      </w:pPr>
      <w:r>
        <w:rPr>
          <w:sz w:val="18"/>
          <w:szCs w:val="18"/>
        </w:rPr>
        <w:t>Estremi dell’atto costitutivo/statuto</w:t>
      </w:r>
    </w:p>
    <w:p w:rsidR="00C40570" w:rsidRDefault="00C40570" w:rsidP="00C40570">
      <w:pPr>
        <w:numPr>
          <w:ilvl w:val="2"/>
          <w:numId w:val="6"/>
        </w:numPr>
        <w:spacing w:after="120"/>
        <w:jc w:val="both"/>
      </w:pPr>
      <w:r>
        <w:t>l’iscrizione nel registro delle cooperative con numero, data di iscrizione e durata;</w:t>
      </w:r>
    </w:p>
    <w:p w:rsidR="00C40570" w:rsidRDefault="00C40570" w:rsidP="00C40570">
      <w:pPr>
        <w:numPr>
          <w:ilvl w:val="2"/>
          <w:numId w:val="6"/>
        </w:numPr>
        <w:spacing w:after="120"/>
        <w:jc w:val="both"/>
      </w:pPr>
      <w:r>
        <w:t>per i soci non residenti nel Comune attestazione dalla quale risulti la prestazione continuativa dell’attività lavorativa nel Comune di Montalbano Jonico;</w:t>
      </w:r>
    </w:p>
    <w:p w:rsidR="00C40570" w:rsidRDefault="00C40570" w:rsidP="00C40570">
      <w:pPr>
        <w:numPr>
          <w:ilvl w:val="2"/>
          <w:numId w:val="6"/>
        </w:numPr>
        <w:spacing w:after="120"/>
        <w:jc w:val="both"/>
      </w:pPr>
      <w:r>
        <w:t>dichiarazione sostitutiva stato di famiglia di ciascun socio della cooperativa di data non anteriore a sei mesi;</w:t>
      </w:r>
    </w:p>
    <w:p w:rsidR="00C40570" w:rsidRDefault="00C40570" w:rsidP="00C40570">
      <w:pPr>
        <w:numPr>
          <w:ilvl w:val="2"/>
          <w:numId w:val="6"/>
        </w:numPr>
        <w:spacing w:after="120"/>
        <w:jc w:val="both"/>
      </w:pPr>
      <w:r>
        <w:t>che il socio e/o il coniuge non separato legalmente e/o i conviventi a carico non siano mai stati assegnatari di alloggi costruiti a totale carico o con il concorso ed il finanziamento in qualsiasi forma concesso dallo Stato o da altro Ente pubblico;</w:t>
      </w:r>
    </w:p>
    <w:p w:rsidR="00C40570" w:rsidRDefault="00C40570" w:rsidP="00C40570">
      <w:pPr>
        <w:numPr>
          <w:ilvl w:val="2"/>
          <w:numId w:val="6"/>
        </w:numPr>
        <w:spacing w:after="120"/>
        <w:jc w:val="both"/>
      </w:pPr>
      <w:r>
        <w:t>dichiarazione sostitutiva del certificato di residenza di tutti i soci;</w:t>
      </w:r>
    </w:p>
    <w:p w:rsidR="00C40570" w:rsidRDefault="00C40570" w:rsidP="00C40570">
      <w:pPr>
        <w:numPr>
          <w:ilvl w:val="2"/>
          <w:numId w:val="6"/>
        </w:numPr>
        <w:spacing w:after="120"/>
        <w:jc w:val="both"/>
      </w:pPr>
      <w:r>
        <w:t>copia autenticata della dichiarazione dei redditi anno 2015 per ciascun socio;</w:t>
      </w:r>
    </w:p>
    <w:p w:rsidR="00C40570" w:rsidRDefault="00C40570" w:rsidP="00C40570">
      <w:pPr>
        <w:numPr>
          <w:ilvl w:val="2"/>
          <w:numId w:val="6"/>
        </w:numPr>
        <w:spacing w:after="120"/>
        <w:jc w:val="both"/>
      </w:pPr>
      <w:r>
        <w:t>dichiarazione per ciascun socio  relativa all’</w:t>
      </w:r>
      <w:proofErr w:type="spellStart"/>
      <w:r>
        <w:t>impossidenza</w:t>
      </w:r>
      <w:proofErr w:type="spellEnd"/>
      <w:r>
        <w:t>, in Montalbano Jonico di abitazione propria o del coniuge o dei congiunti a carico ovvero possidenza di abitazione non adeguata al numero dei componenti il nucleo familiare secondo le norme di assegnazione di alloggi di edilizia residenziale pubblica, con indicazione del numeri di vani posseduti;</w:t>
      </w:r>
    </w:p>
    <w:p w:rsidR="00C40570" w:rsidRDefault="00C40570" w:rsidP="00C40570">
      <w:pPr>
        <w:numPr>
          <w:ilvl w:val="2"/>
          <w:numId w:val="6"/>
        </w:numPr>
        <w:spacing w:after="120"/>
        <w:jc w:val="both"/>
      </w:pPr>
      <w:r>
        <w:t>appartenenza o meno del socio o dei conviventi a carico dello stesso ad altre cooperative edilizie;</w:t>
      </w:r>
    </w:p>
    <w:p w:rsidR="00C40570" w:rsidRDefault="00C40570" w:rsidP="00C40570">
      <w:pPr>
        <w:numPr>
          <w:ilvl w:val="2"/>
          <w:numId w:val="6"/>
        </w:numPr>
        <w:spacing w:after="120"/>
        <w:jc w:val="both"/>
      </w:pPr>
      <w:r>
        <w:t>di essere destinatario di finanziamento pubblico per interventi di edilizia residenziale pubblica;</w:t>
      </w:r>
    </w:p>
    <w:p w:rsidR="00C40570" w:rsidRDefault="00C40570" w:rsidP="00C40570">
      <w:pPr>
        <w:numPr>
          <w:ilvl w:val="2"/>
          <w:numId w:val="6"/>
        </w:numPr>
        <w:spacing w:before="120"/>
        <w:jc w:val="both"/>
      </w:pPr>
      <w:r>
        <w:rPr>
          <w:spacing w:val="-2"/>
        </w:rPr>
        <w:lastRenderedPageBreak/>
        <w:t>di accettare, senza condizione o riserva alcuna, tutte le norme e disposizioni contenute nel bando p</w:t>
      </w:r>
      <w:r>
        <w:t>ubblico  per l'assegnazione di aree  per edilizia residenziale pubblica</w:t>
      </w:r>
      <w:r>
        <w:rPr>
          <w:spacing w:val="-2"/>
        </w:rPr>
        <w:t>, nei criteri e parametri generali per l’edificazione di alloggi di edilizia economica e popolare e nelle bozze di convenzione, approvati con deliberazione di G.C. n.298 del 4.5.1983;</w:t>
      </w:r>
    </w:p>
    <w:p w:rsidR="00C40570" w:rsidRDefault="00C40570" w:rsidP="00C40570">
      <w:pPr>
        <w:numPr>
          <w:ilvl w:val="2"/>
          <w:numId w:val="6"/>
        </w:numPr>
        <w:spacing w:before="120"/>
        <w:jc w:val="both"/>
      </w:pPr>
      <w:r>
        <w:t>di essere informato che i dati personali verranno trattati secondo quanto previsto dalla vigente normativa e in particolare dal d.lgs. 196/2003;</w:t>
      </w:r>
    </w:p>
    <w:p w:rsidR="00C40570" w:rsidRDefault="00C40570" w:rsidP="00C40570">
      <w:pPr>
        <w:ind w:left="708"/>
        <w:rPr>
          <w:sz w:val="18"/>
          <w:szCs w:val="18"/>
          <w:u w:val="single"/>
        </w:rPr>
      </w:pPr>
      <w:r>
        <w:rPr>
          <w:sz w:val="18"/>
          <w:szCs w:val="18"/>
          <w:u w:val="single"/>
        </w:rPr>
        <w:t xml:space="preserve">Allega </w:t>
      </w:r>
    </w:p>
    <w:p w:rsidR="00C40570" w:rsidRDefault="00C40570" w:rsidP="00C40570">
      <w:pPr>
        <w:numPr>
          <w:ilvl w:val="1"/>
          <w:numId w:val="4"/>
        </w:numPr>
        <w:ind w:left="1434" w:hanging="357"/>
        <w:rPr>
          <w:sz w:val="18"/>
          <w:szCs w:val="18"/>
        </w:rPr>
      </w:pPr>
      <w:r>
        <w:rPr>
          <w:sz w:val="18"/>
          <w:szCs w:val="18"/>
        </w:rPr>
        <w:t>Copia dell’atto costitutivo/statuto</w:t>
      </w:r>
    </w:p>
    <w:p w:rsidR="00C40570" w:rsidRDefault="00C40570" w:rsidP="00C40570">
      <w:pPr>
        <w:numPr>
          <w:ilvl w:val="1"/>
          <w:numId w:val="4"/>
        </w:numPr>
        <w:ind w:left="1434" w:hanging="357"/>
        <w:rPr>
          <w:sz w:val="18"/>
          <w:szCs w:val="18"/>
        </w:rPr>
      </w:pPr>
      <w:r>
        <w:rPr>
          <w:sz w:val="18"/>
          <w:szCs w:val="18"/>
        </w:rPr>
        <w:t>proposta tecnico economica;</w:t>
      </w:r>
    </w:p>
    <w:p w:rsidR="00C40570" w:rsidRDefault="00C40570" w:rsidP="00C40570">
      <w:pPr>
        <w:numPr>
          <w:ilvl w:val="1"/>
          <w:numId w:val="4"/>
        </w:numPr>
        <w:ind w:left="1434" w:hanging="357"/>
        <w:rPr>
          <w:sz w:val="18"/>
          <w:szCs w:val="18"/>
        </w:rPr>
      </w:pPr>
      <w:r>
        <w:rPr>
          <w:sz w:val="18"/>
          <w:szCs w:val="18"/>
        </w:rPr>
        <w:t>elenco nominativo dei Soci prenota tari in numero tale che lo stesso superi il 150% del numero degli alloggi richiesti</w:t>
      </w:r>
    </w:p>
    <w:p w:rsidR="00C40570" w:rsidRDefault="00C40570" w:rsidP="00C40570">
      <w:pPr>
        <w:numPr>
          <w:ilvl w:val="1"/>
          <w:numId w:val="4"/>
        </w:numPr>
        <w:ind w:left="1434" w:hanging="357"/>
        <w:rPr>
          <w:sz w:val="18"/>
          <w:szCs w:val="18"/>
        </w:rPr>
      </w:pPr>
      <w:r>
        <w:rPr>
          <w:sz w:val="18"/>
          <w:szCs w:val="18"/>
        </w:rPr>
        <w:t xml:space="preserve">Eventuale documentazione per l’attribuzione di altri punteggi </w:t>
      </w:r>
    </w:p>
    <w:p w:rsidR="00C40570" w:rsidRPr="009F4FEB" w:rsidRDefault="00C40570" w:rsidP="00C40570">
      <w:pPr>
        <w:numPr>
          <w:ilvl w:val="1"/>
          <w:numId w:val="4"/>
        </w:numPr>
        <w:ind w:left="1434" w:hanging="357"/>
        <w:rPr>
          <w:sz w:val="18"/>
          <w:szCs w:val="18"/>
        </w:rPr>
      </w:pPr>
      <w:r>
        <w:t>Documento di identità personale del legale rappresentante</w:t>
      </w:r>
    </w:p>
    <w:p w:rsidR="00C40570" w:rsidRDefault="00C40570" w:rsidP="00C40570">
      <w:pPr>
        <w:numPr>
          <w:ilvl w:val="1"/>
          <w:numId w:val="4"/>
        </w:numPr>
        <w:ind w:left="1434" w:hanging="357"/>
        <w:rPr>
          <w:sz w:val="18"/>
          <w:szCs w:val="18"/>
        </w:rPr>
      </w:pPr>
      <w:r>
        <w:t xml:space="preserve">cauzione provvisoria </w:t>
      </w:r>
    </w:p>
    <w:p w:rsidR="00C40570" w:rsidRPr="009B5199" w:rsidRDefault="00C40570" w:rsidP="00C40570">
      <w:pPr>
        <w:pStyle w:val="sche3"/>
        <w:numPr>
          <w:ilvl w:val="0"/>
          <w:numId w:val="2"/>
        </w:numPr>
        <w:ind w:left="357" w:hanging="357"/>
        <w:rPr>
          <w:rFonts w:ascii="Times New Roman" w:hAnsi="Times New Roman"/>
          <w:sz w:val="22"/>
          <w:szCs w:val="22"/>
          <w:lang w:val="it-IT"/>
        </w:rPr>
      </w:pPr>
      <w:r>
        <w:rPr>
          <w:rFonts w:ascii="Times New Roman" w:hAnsi="Times New Roman"/>
          <w:sz w:val="24"/>
          <w:szCs w:val="24"/>
          <w:lang w:val="it-IT"/>
        </w:rPr>
        <w:t>Qualora Impresa</w:t>
      </w:r>
      <w:r>
        <w:rPr>
          <w:rFonts w:ascii="Times New Roman" w:hAnsi="Times New Roman"/>
          <w:b/>
          <w:sz w:val="22"/>
          <w:szCs w:val="22"/>
          <w:lang w:val="it-IT"/>
        </w:rPr>
        <w:t xml:space="preserve"> </w:t>
      </w:r>
      <w:r w:rsidRPr="009B5199">
        <w:rPr>
          <w:rFonts w:ascii="Times New Roman" w:hAnsi="Times New Roman"/>
          <w:sz w:val="22"/>
          <w:szCs w:val="22"/>
          <w:lang w:val="it-IT"/>
        </w:rPr>
        <w:t xml:space="preserve">, il legale rappresentante mediante </w:t>
      </w:r>
      <w:r w:rsidRPr="009B5199">
        <w:rPr>
          <w:rFonts w:ascii="Times New Roman" w:hAnsi="Times New Roman"/>
          <w:bCs/>
          <w:sz w:val="22"/>
          <w:szCs w:val="22"/>
          <w:lang w:val="it-IT"/>
        </w:rPr>
        <w:t>dichiarazione sostitutiva</w:t>
      </w:r>
      <w:r w:rsidRPr="009B5199">
        <w:rPr>
          <w:rFonts w:ascii="Times New Roman" w:hAnsi="Times New Roman"/>
          <w:sz w:val="22"/>
          <w:szCs w:val="22"/>
          <w:lang w:val="it-IT"/>
        </w:rPr>
        <w:t xml:space="preserve"> ai sensi degli artt. 46 e 47 del T.U. approvato con D.P.R. 28 dicembre 2000, n.445  attesta:</w:t>
      </w:r>
    </w:p>
    <w:p w:rsidR="00C40570" w:rsidRDefault="00C40570" w:rsidP="00C40570">
      <w:pPr>
        <w:numPr>
          <w:ilvl w:val="2"/>
          <w:numId w:val="5"/>
        </w:numPr>
        <w:spacing w:after="120"/>
        <w:jc w:val="both"/>
      </w:pPr>
      <w:r>
        <w:t>sede impresa  ed  estremi iscrizione alla Camera di Commercio per l’attività edile, eventuale attestazione SOA con categoria e classifica;</w:t>
      </w:r>
    </w:p>
    <w:p w:rsidR="00C40570" w:rsidRDefault="00C40570" w:rsidP="00C40570">
      <w:pPr>
        <w:numPr>
          <w:ilvl w:val="2"/>
          <w:numId w:val="5"/>
        </w:numPr>
        <w:spacing w:after="120"/>
        <w:jc w:val="both"/>
      </w:pPr>
      <w:r>
        <w:t>di non trovarsi nella incapacità a contrattare con la Pubblica Amministrazione;</w:t>
      </w:r>
    </w:p>
    <w:p w:rsidR="00C40570" w:rsidRPr="00CC4091" w:rsidRDefault="00C40570" w:rsidP="00C40570">
      <w:pPr>
        <w:numPr>
          <w:ilvl w:val="2"/>
          <w:numId w:val="5"/>
        </w:numPr>
        <w:spacing w:after="60"/>
        <w:jc w:val="both"/>
      </w:pPr>
      <w:r>
        <w:t xml:space="preserve">che nei propri  confronti nonché degli altri soggetti dell’impresa muniti di poteri di rappresentanza </w:t>
      </w:r>
      <w:r>
        <w:rPr>
          <w:u w:val="single"/>
        </w:rPr>
        <w:t>che si elencano come di seguito</w:t>
      </w:r>
      <w:r>
        <w:t xml:space="preserve">, </w:t>
      </w:r>
      <w:r w:rsidRPr="00CC4091">
        <w:t>non sussistono  cause di decadenza, di sospensione o di divieto previste dall'articolo 67 del decreto legislativo 6 settembre 2011, n. 159 o di un tentativo di infiltrazione mafiosa di cui all'articolo 84, comma 4, del medesimo decreto.</w:t>
      </w:r>
    </w:p>
    <w:p w:rsidR="00C40570" w:rsidRDefault="00C40570" w:rsidP="00C40570">
      <w:pPr>
        <w:numPr>
          <w:ilvl w:val="2"/>
          <w:numId w:val="5"/>
        </w:numPr>
        <w:spacing w:after="60"/>
        <w:jc w:val="both"/>
      </w:pPr>
      <w:r>
        <w:t xml:space="preserve">che  nei propri confronti nonché degli altri soggetti dell’impresa muniti di poteri di rappresentanza </w:t>
      </w:r>
      <w:r>
        <w:rPr>
          <w:u w:val="single"/>
        </w:rPr>
        <w:t>che si elencano,</w:t>
      </w:r>
      <w:r>
        <w:t xml:space="preserve">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o  condanna, con sentenza passata in giudicato, per uno o più reati di partecipazione a un'organizzazione criminale, corruzione, frode, riciclaggio, quali definiti dagli atti comunitari citati all'articolo 45, paragrafo 1, direttiva Ce 2004/18 , (tale dichiarazione deve riferirsi  ed essere resa per il titolare e il direttore tecnico, se si tratta di impresa individuale; per </w:t>
      </w:r>
      <w:r>
        <w:rPr>
          <w:bCs/>
        </w:rPr>
        <w:t>i soci</w:t>
      </w:r>
      <w:r>
        <w:t xml:space="preserve"> e il direttore tecnico se si tratta di società in nome collettivo, per i soci accomandatari e il direttore tecnico se si tratta di società in accomandita semplice, per gli amministratori muniti di poteri di rappresentanza e il direttore tecnico e/</w:t>
      </w:r>
      <w:r>
        <w:rPr>
          <w:bCs/>
        </w:rPr>
        <w:t>o il socio unico, ovvero il socio di maggioranza in caso di società con meno di quattro soci,</w:t>
      </w:r>
      <w:r>
        <w:t xml:space="preserve"> se si tratta di altro tipo di società). </w:t>
      </w:r>
    </w:p>
    <w:p w:rsidR="00C40570" w:rsidRDefault="00C40570" w:rsidP="00C40570">
      <w:pPr>
        <w:numPr>
          <w:ilvl w:val="2"/>
          <w:numId w:val="5"/>
        </w:numPr>
        <w:spacing w:after="120"/>
        <w:jc w:val="both"/>
      </w:pPr>
      <w:r w:rsidRPr="00524A56">
        <w:rPr>
          <w:color w:val="000000"/>
        </w:rPr>
        <w:t xml:space="preserve">di non aver </w:t>
      </w:r>
      <w:r>
        <w:t>commesso violazioni gravi, definitivamente accertate, alle norme in materia di contributi previdenziali e assistenziali, secondo la legislazione italiana o dello Stato in cui il concorrente è stabilito.</w:t>
      </w:r>
      <w:r w:rsidRPr="00524A56">
        <w:rPr>
          <w:color w:val="000000"/>
        </w:rPr>
        <w:t xml:space="preserve"> </w:t>
      </w:r>
    </w:p>
    <w:p w:rsidR="00C40570" w:rsidRDefault="00C40570" w:rsidP="00C40570">
      <w:pPr>
        <w:numPr>
          <w:ilvl w:val="2"/>
          <w:numId w:val="5"/>
        </w:numPr>
        <w:spacing w:after="120"/>
        <w:jc w:val="both"/>
      </w:pPr>
      <w:r>
        <w:t xml:space="preserve">di non essere in stato di liquidazione, fallimento e non aver presentato domanda di concordato   </w:t>
      </w:r>
    </w:p>
    <w:p w:rsidR="00C40570" w:rsidRDefault="00C40570" w:rsidP="00C40570">
      <w:pPr>
        <w:numPr>
          <w:ilvl w:val="2"/>
          <w:numId w:val="5"/>
        </w:numPr>
        <w:spacing w:after="120"/>
        <w:jc w:val="both"/>
      </w:pPr>
      <w:r>
        <w:t>di essere in regola con gli obblighi di assunzioni obbligatorie di cui alla legge 68/1999, o non esservi assoggettato</w:t>
      </w:r>
    </w:p>
    <w:p w:rsidR="00C40570" w:rsidRDefault="00C40570" w:rsidP="00C40570">
      <w:pPr>
        <w:numPr>
          <w:ilvl w:val="2"/>
          <w:numId w:val="5"/>
        </w:numPr>
        <w:spacing w:after="120"/>
        <w:jc w:val="both"/>
      </w:pPr>
      <w:r>
        <w:t>di non aver commesso gravi infrazioni debitamente accertate alle norme in materia di sicurezza e a ogni altro obbligo derivante dai rapporti di lavoro</w:t>
      </w:r>
    </w:p>
    <w:p w:rsidR="00C40570" w:rsidRDefault="00C40570" w:rsidP="00C40570">
      <w:pPr>
        <w:numPr>
          <w:ilvl w:val="2"/>
          <w:numId w:val="5"/>
        </w:numPr>
        <w:spacing w:after="120"/>
      </w:pPr>
      <w:r>
        <w:t>eventuale iscrizione a consorzi di   Impresa;</w:t>
      </w:r>
    </w:p>
    <w:p w:rsidR="00C40570" w:rsidRDefault="00C40570" w:rsidP="00C40570">
      <w:pPr>
        <w:numPr>
          <w:ilvl w:val="2"/>
          <w:numId w:val="5"/>
        </w:numPr>
        <w:spacing w:after="120"/>
      </w:pPr>
      <w:r>
        <w:t>numero di addetti regolarmente assunti al momento della presentazione della domanda;</w:t>
      </w:r>
    </w:p>
    <w:p w:rsidR="00C40570" w:rsidRDefault="00C40570" w:rsidP="00C40570">
      <w:pPr>
        <w:numPr>
          <w:ilvl w:val="2"/>
          <w:numId w:val="5"/>
        </w:numPr>
        <w:spacing w:after="120"/>
      </w:pPr>
      <w:r>
        <w:t>eventuali precedenti interventi effettuati nell’ambito dell’edilizia convenzionata;</w:t>
      </w:r>
    </w:p>
    <w:p w:rsidR="00C40570" w:rsidRDefault="00C40570" w:rsidP="00C40570">
      <w:pPr>
        <w:numPr>
          <w:ilvl w:val="2"/>
          <w:numId w:val="5"/>
        </w:numPr>
        <w:spacing w:after="120"/>
        <w:jc w:val="both"/>
      </w:pPr>
      <w:r>
        <w:t xml:space="preserve">di essere destinatario di finanziamento pubblico per interventi di edilizia residenziale pubblica, indicandone gli estremi </w:t>
      </w:r>
    </w:p>
    <w:p w:rsidR="00C40570" w:rsidRDefault="00C40570" w:rsidP="00C40570">
      <w:pPr>
        <w:numPr>
          <w:ilvl w:val="2"/>
          <w:numId w:val="5"/>
        </w:numPr>
        <w:spacing w:after="120"/>
        <w:jc w:val="both"/>
      </w:pPr>
      <w:r w:rsidRPr="0097104E">
        <w:rPr>
          <w:spacing w:val="-2"/>
        </w:rPr>
        <w:t>di accettare, senza condizione o riserva alcuna, tutte le norme e disposizioni contenute nel bando p</w:t>
      </w:r>
      <w:r>
        <w:t>ubblico  per l'assegnazione di aree  per edilizia residenziale pubblica</w:t>
      </w:r>
      <w:r w:rsidRPr="0097104E">
        <w:rPr>
          <w:spacing w:val="-2"/>
        </w:rPr>
        <w:t>, nei criteri e parametri generali per l’edificazione di alloggi di edilizia residenziale pubblica e nelle bozze di convenzione, approvati con deliberazione di G.C. n.298 del 4.5.1983;</w:t>
      </w:r>
    </w:p>
    <w:p w:rsidR="00C40570" w:rsidRDefault="00C40570" w:rsidP="00C40570">
      <w:pPr>
        <w:numPr>
          <w:ilvl w:val="2"/>
          <w:numId w:val="5"/>
        </w:numPr>
        <w:spacing w:after="120"/>
        <w:jc w:val="both"/>
      </w:pPr>
      <w:r>
        <w:t>di essere informato che i dati personali verranno trattati secondo quanto previsto dalla vigente normativa e in particolare dal d.lgs. 196/2003;</w:t>
      </w:r>
    </w:p>
    <w:p w:rsidR="00C40570" w:rsidRDefault="00C40570" w:rsidP="00C40570">
      <w:pPr>
        <w:ind w:left="708"/>
        <w:rPr>
          <w:sz w:val="18"/>
          <w:szCs w:val="18"/>
          <w:u w:val="single"/>
        </w:rPr>
      </w:pPr>
      <w:r>
        <w:rPr>
          <w:sz w:val="18"/>
          <w:szCs w:val="18"/>
          <w:u w:val="single"/>
        </w:rPr>
        <w:t xml:space="preserve">Allega </w:t>
      </w:r>
    </w:p>
    <w:p w:rsidR="00C40570" w:rsidRDefault="00C40570" w:rsidP="00926265">
      <w:pPr>
        <w:numPr>
          <w:ilvl w:val="0"/>
          <w:numId w:val="1"/>
        </w:numPr>
      </w:pPr>
      <w:r>
        <w:t>proposta tecnico economica;</w:t>
      </w:r>
    </w:p>
    <w:p w:rsidR="00C40570" w:rsidRDefault="00C40570" w:rsidP="00926265">
      <w:pPr>
        <w:numPr>
          <w:ilvl w:val="0"/>
          <w:numId w:val="1"/>
        </w:numPr>
      </w:pPr>
      <w:r>
        <w:t>eventuale atto di impegno dell'Impresa stessa a realizzare   alloggi da cedere in locazione con patto di futura vendita ai sensi   degli artt. 8 e 9 della legge n.179/1992.</w:t>
      </w:r>
    </w:p>
    <w:p w:rsidR="00C40570" w:rsidRDefault="00C40570" w:rsidP="00926265">
      <w:pPr>
        <w:numPr>
          <w:ilvl w:val="0"/>
          <w:numId w:val="1"/>
        </w:numPr>
        <w:jc w:val="both"/>
      </w:pPr>
      <w:r>
        <w:t>altra documentazione ritenuta utile per l’attribuzione di punteggi.</w:t>
      </w:r>
    </w:p>
    <w:p w:rsidR="00C40570" w:rsidRDefault="00C40570" w:rsidP="00926265">
      <w:pPr>
        <w:numPr>
          <w:ilvl w:val="0"/>
          <w:numId w:val="1"/>
        </w:numPr>
        <w:jc w:val="both"/>
      </w:pPr>
      <w:r>
        <w:t>cauzione provvisoria</w:t>
      </w:r>
    </w:p>
    <w:p w:rsidR="00C40570" w:rsidRDefault="00C40570" w:rsidP="00C40570">
      <w:pPr>
        <w:numPr>
          <w:ilvl w:val="0"/>
          <w:numId w:val="1"/>
        </w:numPr>
        <w:spacing w:after="120"/>
        <w:ind w:left="514"/>
        <w:jc w:val="both"/>
      </w:pPr>
      <w:r>
        <w:t>Documento di identità personale del legale rappresentante .</w:t>
      </w:r>
    </w:p>
    <w:p w:rsidR="00030B4C" w:rsidRDefault="00C40570" w:rsidP="00C40570">
      <w:pPr>
        <w:pStyle w:val="Rientrocorpodeltesto2"/>
        <w:jc w:val="center"/>
      </w:pPr>
      <w:proofErr w:type="spellStart"/>
      <w:r>
        <w:t>……………………………</w:t>
      </w:r>
      <w:proofErr w:type="spellEnd"/>
      <w:r>
        <w:t xml:space="preserve">, </w:t>
      </w:r>
      <w:proofErr w:type="spellStart"/>
      <w:r>
        <w:t>…………………………</w:t>
      </w:r>
      <w:proofErr w:type="spellEnd"/>
      <w:r>
        <w:tab/>
        <w:t>_______________________________</w:t>
      </w:r>
    </w:p>
    <w:sectPr w:rsidR="00030B4C">
      <w:pgSz w:w="11906" w:h="16838" w:code="9"/>
      <w:pgMar w:top="567" w:right="1134" w:bottom="79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helthmITC Bk BT">
    <w:altName w:val="Centu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F5823652"/>
    <w:name w:val="WW8Num41"/>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1B5534C5"/>
    <w:multiLevelType w:val="hybridMultilevel"/>
    <w:tmpl w:val="31F016BC"/>
    <w:lvl w:ilvl="0" w:tplc="04100005">
      <w:start w:val="1"/>
      <w:numFmt w:val="bullet"/>
      <w:lvlText w:val=""/>
      <w:lvlJc w:val="left"/>
      <w:pPr>
        <w:tabs>
          <w:tab w:val="num" w:pos="502"/>
        </w:tabs>
        <w:ind w:left="502" w:hanging="360"/>
      </w:pPr>
      <w:rPr>
        <w:rFonts w:ascii="Wingdings" w:hAnsi="Wingdings" w:hint="default"/>
      </w:rPr>
    </w:lvl>
    <w:lvl w:ilvl="1" w:tplc="04100003" w:tentative="1">
      <w:start w:val="1"/>
      <w:numFmt w:val="bullet"/>
      <w:lvlText w:val="o"/>
      <w:lvlJc w:val="left"/>
      <w:pPr>
        <w:tabs>
          <w:tab w:val="num" w:pos="-76"/>
        </w:tabs>
        <w:ind w:left="-76" w:hanging="360"/>
      </w:pPr>
      <w:rPr>
        <w:rFonts w:ascii="Courier New" w:hAnsi="Courier New" w:cs="Courier New" w:hint="default"/>
      </w:rPr>
    </w:lvl>
    <w:lvl w:ilvl="2" w:tplc="04100005">
      <w:start w:val="1"/>
      <w:numFmt w:val="bullet"/>
      <w:lvlText w:val=""/>
      <w:lvlJc w:val="left"/>
      <w:pPr>
        <w:tabs>
          <w:tab w:val="num" w:pos="644"/>
        </w:tabs>
        <w:ind w:left="644" w:hanging="360"/>
      </w:pPr>
      <w:rPr>
        <w:rFonts w:ascii="Wingdings" w:hAnsi="Wingdings" w:hint="default"/>
      </w:rPr>
    </w:lvl>
    <w:lvl w:ilvl="3" w:tplc="04100001" w:tentative="1">
      <w:start w:val="1"/>
      <w:numFmt w:val="bullet"/>
      <w:lvlText w:val=""/>
      <w:lvlJc w:val="left"/>
      <w:pPr>
        <w:tabs>
          <w:tab w:val="num" w:pos="1364"/>
        </w:tabs>
        <w:ind w:left="1364" w:hanging="360"/>
      </w:pPr>
      <w:rPr>
        <w:rFonts w:ascii="Symbol" w:hAnsi="Symbol" w:hint="default"/>
      </w:rPr>
    </w:lvl>
    <w:lvl w:ilvl="4" w:tplc="04100003" w:tentative="1">
      <w:start w:val="1"/>
      <w:numFmt w:val="bullet"/>
      <w:lvlText w:val="o"/>
      <w:lvlJc w:val="left"/>
      <w:pPr>
        <w:tabs>
          <w:tab w:val="num" w:pos="2084"/>
        </w:tabs>
        <w:ind w:left="2084" w:hanging="360"/>
      </w:pPr>
      <w:rPr>
        <w:rFonts w:ascii="Courier New" w:hAnsi="Courier New" w:cs="Courier New" w:hint="default"/>
      </w:rPr>
    </w:lvl>
    <w:lvl w:ilvl="5" w:tplc="04100005" w:tentative="1">
      <w:start w:val="1"/>
      <w:numFmt w:val="bullet"/>
      <w:lvlText w:val=""/>
      <w:lvlJc w:val="left"/>
      <w:pPr>
        <w:tabs>
          <w:tab w:val="num" w:pos="2804"/>
        </w:tabs>
        <w:ind w:left="2804" w:hanging="360"/>
      </w:pPr>
      <w:rPr>
        <w:rFonts w:ascii="Wingdings" w:hAnsi="Wingdings" w:hint="default"/>
      </w:rPr>
    </w:lvl>
    <w:lvl w:ilvl="6" w:tplc="04100001" w:tentative="1">
      <w:start w:val="1"/>
      <w:numFmt w:val="bullet"/>
      <w:lvlText w:val=""/>
      <w:lvlJc w:val="left"/>
      <w:pPr>
        <w:tabs>
          <w:tab w:val="num" w:pos="3524"/>
        </w:tabs>
        <w:ind w:left="3524" w:hanging="360"/>
      </w:pPr>
      <w:rPr>
        <w:rFonts w:ascii="Symbol" w:hAnsi="Symbol" w:hint="default"/>
      </w:rPr>
    </w:lvl>
    <w:lvl w:ilvl="7" w:tplc="04100003" w:tentative="1">
      <w:start w:val="1"/>
      <w:numFmt w:val="bullet"/>
      <w:lvlText w:val="o"/>
      <w:lvlJc w:val="left"/>
      <w:pPr>
        <w:tabs>
          <w:tab w:val="num" w:pos="4244"/>
        </w:tabs>
        <w:ind w:left="4244" w:hanging="360"/>
      </w:pPr>
      <w:rPr>
        <w:rFonts w:ascii="Courier New" w:hAnsi="Courier New" w:cs="Courier New" w:hint="default"/>
      </w:rPr>
    </w:lvl>
    <w:lvl w:ilvl="8" w:tplc="04100005" w:tentative="1">
      <w:start w:val="1"/>
      <w:numFmt w:val="bullet"/>
      <w:lvlText w:val=""/>
      <w:lvlJc w:val="left"/>
      <w:pPr>
        <w:tabs>
          <w:tab w:val="num" w:pos="4964"/>
        </w:tabs>
        <w:ind w:left="4964" w:hanging="360"/>
      </w:pPr>
      <w:rPr>
        <w:rFonts w:ascii="Wingdings" w:hAnsi="Wingdings" w:hint="default"/>
      </w:rPr>
    </w:lvl>
  </w:abstractNum>
  <w:abstractNum w:abstractNumId="2">
    <w:nsid w:val="242138F3"/>
    <w:multiLevelType w:val="hybridMultilevel"/>
    <w:tmpl w:val="1F8CB912"/>
    <w:lvl w:ilvl="0" w:tplc="0410000F">
      <w:start w:val="1"/>
      <w:numFmt w:val="decimal"/>
      <w:lvlText w:val="%1."/>
      <w:lvlJc w:val="left"/>
      <w:pPr>
        <w:tabs>
          <w:tab w:val="num" w:pos="1068"/>
        </w:tabs>
        <w:ind w:left="1068" w:hanging="360"/>
      </w:p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
    <w:nsid w:val="255D1154"/>
    <w:multiLevelType w:val="multilevel"/>
    <w:tmpl w:val="D48E010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Wingdings" w:hAnsi="Wingdings" w:hint="default"/>
      </w:rPr>
    </w:lvl>
    <w:lvl w:ilvl="3">
      <w:start w:val="1"/>
      <w:numFmt w:val="decimal"/>
      <w:isLgl/>
      <w:lvlText w:val="%1.%2.%3.%4"/>
      <w:lvlJc w:val="left"/>
      <w:pPr>
        <w:tabs>
          <w:tab w:val="num" w:pos="720"/>
        </w:tabs>
        <w:ind w:left="720" w:hanging="720"/>
      </w:pPr>
      <w:rPr>
        <w:rFonts w:hint="default"/>
      </w:rPr>
    </w:lvl>
    <w:lvl w:ilvl="4">
      <w:start w:val="1"/>
      <w:numFmt w:val="bullet"/>
      <w:lvlText w:val=""/>
      <w:lvlJc w:val="left"/>
      <w:pPr>
        <w:tabs>
          <w:tab w:val="num" w:pos="360"/>
        </w:tabs>
        <w:ind w:left="360" w:hanging="360"/>
      </w:pPr>
      <w:rPr>
        <w:rFonts w:ascii="Wingdings" w:hAnsi="Wingding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56111441"/>
    <w:multiLevelType w:val="hybridMultilevel"/>
    <w:tmpl w:val="88268626"/>
    <w:lvl w:ilvl="0" w:tplc="2BE455D0">
      <w:start w:val="1"/>
      <w:numFmt w:val="bullet"/>
      <w:lvlText w:val=""/>
      <w:lvlJc w:val="left"/>
      <w:pPr>
        <w:tabs>
          <w:tab w:val="num" w:pos="284"/>
        </w:tabs>
        <w:ind w:left="284" w:hanging="284"/>
      </w:pPr>
      <w:rPr>
        <w:rFonts w:ascii="Symbol" w:hAnsi="Symbol" w:cs="Times New Roman" w:hint="default"/>
        <w:b w:val="0"/>
        <w:i w:val="0"/>
        <w:color w:val="auto"/>
        <w:sz w:val="16"/>
        <w:szCs w:val="16"/>
        <w:u w:val="none"/>
      </w:rPr>
    </w:lvl>
    <w:lvl w:ilvl="1" w:tplc="04100003">
      <w:start w:val="1"/>
      <w:numFmt w:val="bullet"/>
      <w:lvlText w:val="o"/>
      <w:lvlJc w:val="left"/>
      <w:pPr>
        <w:tabs>
          <w:tab w:val="num" w:pos="590"/>
        </w:tabs>
        <w:ind w:left="590" w:hanging="360"/>
      </w:pPr>
      <w:rPr>
        <w:rFonts w:ascii="Courier New" w:hAnsi="Courier New" w:cs="Courier New" w:hint="default"/>
      </w:rPr>
    </w:lvl>
    <w:lvl w:ilvl="2" w:tplc="04100005">
      <w:start w:val="1"/>
      <w:numFmt w:val="bullet"/>
      <w:lvlText w:val=""/>
      <w:lvlJc w:val="left"/>
      <w:pPr>
        <w:tabs>
          <w:tab w:val="num" w:pos="1310"/>
        </w:tabs>
        <w:ind w:left="1310" w:hanging="360"/>
      </w:pPr>
      <w:rPr>
        <w:rFonts w:ascii="Wingdings" w:hAnsi="Wingdings" w:hint="default"/>
      </w:rPr>
    </w:lvl>
    <w:lvl w:ilvl="3" w:tplc="04100001">
      <w:start w:val="1"/>
      <w:numFmt w:val="bullet"/>
      <w:lvlText w:val=""/>
      <w:lvlJc w:val="left"/>
      <w:pPr>
        <w:tabs>
          <w:tab w:val="num" w:pos="2030"/>
        </w:tabs>
        <w:ind w:left="2030" w:hanging="360"/>
      </w:pPr>
      <w:rPr>
        <w:rFonts w:ascii="Symbol" w:hAnsi="Symbol" w:hint="default"/>
      </w:rPr>
    </w:lvl>
    <w:lvl w:ilvl="4" w:tplc="04100003" w:tentative="1">
      <w:start w:val="1"/>
      <w:numFmt w:val="bullet"/>
      <w:lvlText w:val="o"/>
      <w:lvlJc w:val="left"/>
      <w:pPr>
        <w:tabs>
          <w:tab w:val="num" w:pos="2750"/>
        </w:tabs>
        <w:ind w:left="2750" w:hanging="360"/>
      </w:pPr>
      <w:rPr>
        <w:rFonts w:ascii="Courier New" w:hAnsi="Courier New" w:cs="Courier New" w:hint="default"/>
      </w:rPr>
    </w:lvl>
    <w:lvl w:ilvl="5" w:tplc="04100005" w:tentative="1">
      <w:start w:val="1"/>
      <w:numFmt w:val="bullet"/>
      <w:lvlText w:val=""/>
      <w:lvlJc w:val="left"/>
      <w:pPr>
        <w:tabs>
          <w:tab w:val="num" w:pos="3470"/>
        </w:tabs>
        <w:ind w:left="3470" w:hanging="360"/>
      </w:pPr>
      <w:rPr>
        <w:rFonts w:ascii="Wingdings" w:hAnsi="Wingdings" w:hint="default"/>
      </w:rPr>
    </w:lvl>
    <w:lvl w:ilvl="6" w:tplc="04100001" w:tentative="1">
      <w:start w:val="1"/>
      <w:numFmt w:val="bullet"/>
      <w:lvlText w:val=""/>
      <w:lvlJc w:val="left"/>
      <w:pPr>
        <w:tabs>
          <w:tab w:val="num" w:pos="4190"/>
        </w:tabs>
        <w:ind w:left="4190" w:hanging="360"/>
      </w:pPr>
      <w:rPr>
        <w:rFonts w:ascii="Symbol" w:hAnsi="Symbol" w:hint="default"/>
      </w:rPr>
    </w:lvl>
    <w:lvl w:ilvl="7" w:tplc="04100003" w:tentative="1">
      <w:start w:val="1"/>
      <w:numFmt w:val="bullet"/>
      <w:lvlText w:val="o"/>
      <w:lvlJc w:val="left"/>
      <w:pPr>
        <w:tabs>
          <w:tab w:val="num" w:pos="4910"/>
        </w:tabs>
        <w:ind w:left="4910" w:hanging="360"/>
      </w:pPr>
      <w:rPr>
        <w:rFonts w:ascii="Courier New" w:hAnsi="Courier New" w:cs="Courier New" w:hint="default"/>
      </w:rPr>
    </w:lvl>
    <w:lvl w:ilvl="8" w:tplc="04100005" w:tentative="1">
      <w:start w:val="1"/>
      <w:numFmt w:val="bullet"/>
      <w:lvlText w:val=""/>
      <w:lvlJc w:val="left"/>
      <w:pPr>
        <w:tabs>
          <w:tab w:val="num" w:pos="5630"/>
        </w:tabs>
        <w:ind w:left="5630" w:hanging="360"/>
      </w:pPr>
      <w:rPr>
        <w:rFonts w:ascii="Wingdings" w:hAnsi="Wingdings" w:hint="default"/>
      </w:rPr>
    </w:lvl>
  </w:abstractNum>
  <w:abstractNum w:abstractNumId="5">
    <w:nsid w:val="5FFA3E5D"/>
    <w:multiLevelType w:val="hybridMultilevel"/>
    <w:tmpl w:val="8E5A8D84"/>
    <w:lvl w:ilvl="0" w:tplc="04100005">
      <w:start w:val="1"/>
      <w:numFmt w:val="bullet"/>
      <w:lvlText w:val=""/>
      <w:lvlJc w:val="left"/>
      <w:pPr>
        <w:tabs>
          <w:tab w:val="num" w:pos="2018"/>
        </w:tabs>
        <w:ind w:left="2018"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6BFE401A"/>
    <w:multiLevelType w:val="hybridMultilevel"/>
    <w:tmpl w:val="F3F480C6"/>
    <w:lvl w:ilvl="0" w:tplc="524229F2">
      <w:start w:val="1"/>
      <w:numFmt w:val="bullet"/>
      <w:lvlText w:val="□"/>
      <w:lvlJc w:val="left"/>
      <w:pPr>
        <w:tabs>
          <w:tab w:val="num" w:pos="900"/>
        </w:tabs>
        <w:ind w:left="900" w:hanging="360"/>
      </w:pPr>
      <w:rPr>
        <w:rFonts w:ascii="Courier New" w:hAnsi="Courier New" w:cs="Courier New" w:hint="default"/>
      </w:rPr>
    </w:lvl>
    <w:lvl w:ilvl="1" w:tplc="04100019">
      <w:start w:val="1"/>
      <w:numFmt w:val="lowerLetter"/>
      <w:lvlText w:val="%2."/>
      <w:lvlJc w:val="left"/>
      <w:pPr>
        <w:tabs>
          <w:tab w:val="num" w:pos="1620"/>
        </w:tabs>
        <w:ind w:left="1620" w:hanging="360"/>
      </w:pPr>
    </w:lvl>
    <w:lvl w:ilvl="2" w:tplc="0410001B">
      <w:start w:val="1"/>
      <w:numFmt w:val="lowerRoman"/>
      <w:lvlText w:val="%3."/>
      <w:lvlJc w:val="right"/>
      <w:pPr>
        <w:tabs>
          <w:tab w:val="num" w:pos="2340"/>
        </w:tabs>
        <w:ind w:left="2340" w:hanging="180"/>
      </w:pPr>
    </w:lvl>
    <w:lvl w:ilvl="3" w:tplc="0410000F">
      <w:start w:val="1"/>
      <w:numFmt w:val="decimal"/>
      <w:lvlText w:val="%4."/>
      <w:lvlJc w:val="left"/>
      <w:pPr>
        <w:tabs>
          <w:tab w:val="num" w:pos="3060"/>
        </w:tabs>
        <w:ind w:left="3060" w:hanging="360"/>
      </w:pPr>
    </w:lvl>
    <w:lvl w:ilvl="4" w:tplc="04100019">
      <w:start w:val="1"/>
      <w:numFmt w:val="lowerLetter"/>
      <w:lvlText w:val="%5."/>
      <w:lvlJc w:val="left"/>
      <w:pPr>
        <w:tabs>
          <w:tab w:val="num" w:pos="3780"/>
        </w:tabs>
        <w:ind w:left="3780" w:hanging="360"/>
      </w:pPr>
    </w:lvl>
    <w:lvl w:ilvl="5" w:tplc="0410001B">
      <w:start w:val="1"/>
      <w:numFmt w:val="lowerRoman"/>
      <w:lvlText w:val="%6."/>
      <w:lvlJc w:val="right"/>
      <w:pPr>
        <w:tabs>
          <w:tab w:val="num" w:pos="4500"/>
        </w:tabs>
        <w:ind w:left="4500" w:hanging="180"/>
      </w:pPr>
    </w:lvl>
    <w:lvl w:ilvl="6" w:tplc="0410000F">
      <w:start w:val="1"/>
      <w:numFmt w:val="decimal"/>
      <w:lvlText w:val="%7."/>
      <w:lvlJc w:val="left"/>
      <w:pPr>
        <w:tabs>
          <w:tab w:val="num" w:pos="5220"/>
        </w:tabs>
        <w:ind w:left="5220" w:hanging="360"/>
      </w:pPr>
    </w:lvl>
    <w:lvl w:ilvl="7" w:tplc="04100019">
      <w:start w:val="1"/>
      <w:numFmt w:val="lowerLetter"/>
      <w:lvlText w:val="%8."/>
      <w:lvlJc w:val="left"/>
      <w:pPr>
        <w:tabs>
          <w:tab w:val="num" w:pos="5940"/>
        </w:tabs>
        <w:ind w:left="5940" w:hanging="360"/>
      </w:pPr>
    </w:lvl>
    <w:lvl w:ilvl="8" w:tplc="0410001B">
      <w:start w:val="1"/>
      <w:numFmt w:val="lowerRoman"/>
      <w:lvlText w:val="%9."/>
      <w:lvlJc w:val="right"/>
      <w:pPr>
        <w:tabs>
          <w:tab w:val="num" w:pos="6660"/>
        </w:tabs>
        <w:ind w:left="6660" w:hanging="180"/>
      </w:pPr>
    </w:lvl>
  </w:abstractNum>
  <w:num w:numId="1">
    <w:abstractNumId w:val="4"/>
  </w:num>
  <w:num w:numId="2">
    <w:abstractNumId w:val="0"/>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40570"/>
    <w:rsid w:val="00030B4C"/>
    <w:rsid w:val="00187706"/>
    <w:rsid w:val="00321774"/>
    <w:rsid w:val="003F7165"/>
    <w:rsid w:val="006A1106"/>
    <w:rsid w:val="007C23AA"/>
    <w:rsid w:val="008C0A65"/>
    <w:rsid w:val="00926265"/>
    <w:rsid w:val="00C07156"/>
    <w:rsid w:val="00C40570"/>
    <w:rsid w:val="00C700F9"/>
    <w:rsid w:val="00FE2A2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0570"/>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C40570"/>
    <w:pPr>
      <w:keepNext/>
      <w:jc w:val="center"/>
      <w:outlineLvl w:val="0"/>
    </w:pPr>
    <w:rPr>
      <w:b/>
      <w:sz w:val="24"/>
    </w:rPr>
  </w:style>
  <w:style w:type="paragraph" w:styleId="Titolo2">
    <w:name w:val="heading 2"/>
    <w:basedOn w:val="Normale"/>
    <w:next w:val="Normale"/>
    <w:link w:val="Titolo2Carattere"/>
    <w:qFormat/>
    <w:rsid w:val="00C40570"/>
    <w:pPr>
      <w:keepNext/>
      <w:spacing w:before="120" w:after="120"/>
      <w:outlineLvl w:val="1"/>
    </w:pPr>
    <w:rPr>
      <w:rFonts w:ascii="Garamond" w:hAnsi="Garamond"/>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40570"/>
    <w:rPr>
      <w:rFonts w:ascii="Times New Roman" w:eastAsia="Times New Roman" w:hAnsi="Times New Roman" w:cs="Times New Roman"/>
      <w:b/>
      <w:sz w:val="24"/>
      <w:szCs w:val="20"/>
      <w:lang w:eastAsia="it-IT"/>
    </w:rPr>
  </w:style>
  <w:style w:type="character" w:customStyle="1" w:styleId="Titolo2Carattere">
    <w:name w:val="Titolo 2 Carattere"/>
    <w:basedOn w:val="Carpredefinitoparagrafo"/>
    <w:link w:val="Titolo2"/>
    <w:rsid w:val="00C40570"/>
    <w:rPr>
      <w:rFonts w:ascii="Garamond" w:eastAsia="Times New Roman" w:hAnsi="Garamond" w:cs="Times New Roman"/>
      <w:b/>
      <w:sz w:val="24"/>
      <w:szCs w:val="20"/>
      <w:lang w:eastAsia="it-IT"/>
    </w:rPr>
  </w:style>
  <w:style w:type="paragraph" w:styleId="Rientrocorpodeltesto2">
    <w:name w:val="Body Text Indent 2"/>
    <w:basedOn w:val="Normale"/>
    <w:link w:val="Rientrocorpodeltesto2Carattere"/>
    <w:rsid w:val="00C40570"/>
    <w:pPr>
      <w:widowControl w:val="0"/>
      <w:spacing w:after="120"/>
      <w:ind w:left="709" w:hanging="709"/>
      <w:jc w:val="both"/>
    </w:pPr>
    <w:rPr>
      <w:sz w:val="24"/>
      <w:szCs w:val="24"/>
    </w:rPr>
  </w:style>
  <w:style w:type="character" w:customStyle="1" w:styleId="Rientrocorpodeltesto2Carattere">
    <w:name w:val="Rientro corpo del testo 2 Carattere"/>
    <w:basedOn w:val="Carpredefinitoparagrafo"/>
    <w:link w:val="Rientrocorpodeltesto2"/>
    <w:rsid w:val="00C40570"/>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C40570"/>
    <w:rPr>
      <w:color w:val="0000FF"/>
      <w:u w:val="single"/>
    </w:rPr>
  </w:style>
  <w:style w:type="paragraph" w:styleId="Titolo">
    <w:name w:val="Title"/>
    <w:basedOn w:val="Normale"/>
    <w:link w:val="TitoloCarattere"/>
    <w:qFormat/>
    <w:rsid w:val="00C40570"/>
    <w:pPr>
      <w:jc w:val="center"/>
    </w:pPr>
    <w:rPr>
      <w:rFonts w:ascii="Garamond" w:hAnsi="Garamond"/>
      <w:sz w:val="40"/>
    </w:rPr>
  </w:style>
  <w:style w:type="character" w:customStyle="1" w:styleId="TitoloCarattere">
    <w:name w:val="Titolo Carattere"/>
    <w:basedOn w:val="Carpredefinitoparagrafo"/>
    <w:link w:val="Titolo"/>
    <w:rsid w:val="00C40570"/>
    <w:rPr>
      <w:rFonts w:ascii="Garamond" w:eastAsia="Times New Roman" w:hAnsi="Garamond" w:cs="Times New Roman"/>
      <w:sz w:val="40"/>
      <w:szCs w:val="20"/>
      <w:lang w:eastAsia="it-IT"/>
    </w:rPr>
  </w:style>
  <w:style w:type="character" w:customStyle="1" w:styleId="ff2fc0fs10">
    <w:name w:val="ff2 fc0 fs10"/>
    <w:basedOn w:val="Carpredefinitoparagrafo"/>
    <w:rsid w:val="00C40570"/>
  </w:style>
  <w:style w:type="character" w:styleId="Enfasigrassetto">
    <w:name w:val="Strong"/>
    <w:basedOn w:val="Carpredefinitoparagrafo"/>
    <w:qFormat/>
    <w:rsid w:val="00C40570"/>
    <w:rPr>
      <w:b/>
      <w:bCs/>
    </w:rPr>
  </w:style>
  <w:style w:type="paragraph" w:styleId="Corpodeltesto2">
    <w:name w:val="Body Text 2"/>
    <w:basedOn w:val="Normale"/>
    <w:link w:val="Corpodeltesto2Carattere"/>
    <w:rsid w:val="00C40570"/>
    <w:pPr>
      <w:suppressAutoHyphens/>
      <w:spacing w:after="120" w:line="480" w:lineRule="auto"/>
    </w:pPr>
    <w:rPr>
      <w:rFonts w:ascii="ChelthmITC Bk BT" w:hAnsi="ChelthmITC Bk BT" w:cs="ChelthmITC Bk BT"/>
      <w:lang w:eastAsia="ar-SA"/>
    </w:rPr>
  </w:style>
  <w:style w:type="character" w:customStyle="1" w:styleId="Corpodeltesto2Carattere">
    <w:name w:val="Corpo del testo 2 Carattere"/>
    <w:basedOn w:val="Carpredefinitoparagrafo"/>
    <w:link w:val="Corpodeltesto2"/>
    <w:rsid w:val="00C40570"/>
    <w:rPr>
      <w:rFonts w:ascii="ChelthmITC Bk BT" w:eastAsia="Times New Roman" w:hAnsi="ChelthmITC Bk BT" w:cs="ChelthmITC Bk BT"/>
      <w:sz w:val="20"/>
      <w:szCs w:val="20"/>
      <w:lang w:eastAsia="ar-SA"/>
    </w:rPr>
  </w:style>
  <w:style w:type="paragraph" w:customStyle="1" w:styleId="sche3">
    <w:name w:val="sche_3"/>
    <w:rsid w:val="00C40570"/>
    <w:pPr>
      <w:widowControl w:val="0"/>
      <w:suppressAutoHyphens/>
      <w:overflowPunct w:val="0"/>
      <w:autoSpaceDE w:val="0"/>
      <w:spacing w:after="0" w:line="240" w:lineRule="auto"/>
      <w:jc w:val="both"/>
      <w:textAlignment w:val="baseline"/>
    </w:pPr>
    <w:rPr>
      <w:rFonts w:ascii="ChelthmITC Bk BT" w:eastAsia="Times New Roman" w:hAnsi="ChelthmITC Bk BT" w:cs="Times New Roman"/>
      <w:sz w:val="20"/>
      <w:szCs w:val="20"/>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7</Pages>
  <Words>3277</Words>
  <Characters>18681</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Roxy</dc:creator>
  <cp:lastModifiedBy>Roxy</cp:lastModifiedBy>
  <cp:revision>1</cp:revision>
  <dcterms:created xsi:type="dcterms:W3CDTF">2016-10-13T11:29:00Z</dcterms:created>
  <dcterms:modified xsi:type="dcterms:W3CDTF">2016-10-13T13:27:00Z</dcterms:modified>
</cp:coreProperties>
</file>