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E6A60" w14:textId="68057481" w:rsidR="00B94706" w:rsidRPr="00B94706" w:rsidRDefault="002F29E3" w:rsidP="00B94706">
      <w:pPr>
        <w:spacing w:after="60" w:line="312" w:lineRule="auto"/>
        <w:jc w:val="right"/>
        <w:rPr>
          <w:rFonts w:ascii="Calibri" w:hAnsi="Calibri" w:cs="Calibri"/>
          <w:b/>
          <w:bCs/>
          <w:color w:val="ED7D31" w:themeColor="accent2"/>
        </w:rPr>
      </w:pPr>
      <w:r w:rsidRPr="000446DA">
        <w:rPr>
          <w:rFonts w:ascii="Calibri" w:hAnsi="Calibri" w:cs="Calibri"/>
        </w:rPr>
        <w:t xml:space="preserve"> </w:t>
      </w:r>
      <w:r w:rsidR="00B94706" w:rsidRPr="00B94706">
        <w:rPr>
          <w:rFonts w:ascii="Calibri" w:hAnsi="Calibri" w:cs="Calibri"/>
          <w:b/>
          <w:bCs/>
          <w:color w:val="ED7D31" w:themeColor="accent2"/>
        </w:rPr>
        <w:t xml:space="preserve">Allegato </w:t>
      </w:r>
      <w:r w:rsidR="00CA07A3">
        <w:rPr>
          <w:rFonts w:ascii="Calibri" w:hAnsi="Calibri" w:cs="Calibri"/>
          <w:b/>
          <w:bCs/>
          <w:color w:val="ED7D31" w:themeColor="accent2"/>
        </w:rPr>
        <w:t>3</w:t>
      </w:r>
      <w:r w:rsidR="00995C44">
        <w:rPr>
          <w:rStyle w:val="Rimandonotaapidipagina"/>
          <w:rFonts w:ascii="Calibri" w:hAnsi="Calibri" w:cs="Calibri"/>
          <w:b/>
          <w:bCs/>
          <w:color w:val="ED7D31" w:themeColor="accent2"/>
        </w:rPr>
        <w:footnoteReference w:id="2"/>
      </w:r>
    </w:p>
    <w:p w14:paraId="07A84D16" w14:textId="77777777" w:rsidR="00B94706" w:rsidRDefault="00B94706" w:rsidP="000446DA">
      <w:pPr>
        <w:spacing w:after="60" w:line="312" w:lineRule="auto"/>
        <w:jc w:val="both"/>
        <w:rPr>
          <w:rFonts w:ascii="Calibri" w:hAnsi="Calibri" w:cs="Calibri"/>
        </w:rPr>
      </w:pPr>
    </w:p>
    <w:p w14:paraId="15AA8D6A" w14:textId="4FD5ABFE" w:rsidR="00EB3B62" w:rsidRPr="00EB3B62" w:rsidRDefault="00EB3B62" w:rsidP="005F2560">
      <w:pPr>
        <w:spacing w:after="80" w:line="312" w:lineRule="auto"/>
        <w:jc w:val="center"/>
        <w:rPr>
          <w:rFonts w:asciiTheme="minorHAnsi" w:hAnsiTheme="minorHAnsi" w:cstheme="minorHAnsi"/>
          <w:b/>
        </w:rPr>
      </w:pPr>
      <w:r w:rsidRPr="00EB3B62">
        <w:rPr>
          <w:rFonts w:asciiTheme="minorHAnsi" w:hAnsiTheme="minorHAnsi" w:cstheme="minorHAnsi"/>
          <w:b/>
        </w:rPr>
        <w:t>Dichiarazione Sostitutiva di Atto di Notorietà (DSAN)</w:t>
      </w:r>
      <w:r>
        <w:rPr>
          <w:rFonts w:asciiTheme="minorHAnsi" w:hAnsiTheme="minorHAnsi" w:cstheme="minorHAnsi"/>
          <w:b/>
        </w:rPr>
        <w:t xml:space="preserve"> </w:t>
      </w:r>
      <w:r w:rsidRPr="00EB3B62">
        <w:rPr>
          <w:rFonts w:asciiTheme="minorHAnsi" w:hAnsiTheme="minorHAnsi" w:cstheme="minorHAnsi"/>
          <w:b/>
        </w:rPr>
        <w:t>sul possesso de</w:t>
      </w:r>
      <w:r>
        <w:rPr>
          <w:rFonts w:asciiTheme="minorHAnsi" w:hAnsiTheme="minorHAnsi" w:cstheme="minorHAnsi"/>
          <w:b/>
        </w:rPr>
        <w:t>i</w:t>
      </w:r>
      <w:r w:rsidRPr="00EB3B62">
        <w:rPr>
          <w:rFonts w:asciiTheme="minorHAnsi" w:hAnsiTheme="minorHAnsi" w:cstheme="minorHAnsi"/>
          <w:b/>
        </w:rPr>
        <w:t xml:space="preserve"> requisiti </w:t>
      </w:r>
      <w:r w:rsidR="005F2560">
        <w:rPr>
          <w:rFonts w:asciiTheme="minorHAnsi" w:hAnsiTheme="minorHAnsi" w:cstheme="minorHAnsi"/>
          <w:b/>
        </w:rPr>
        <w:t>per la partecipazione all’avviso pubblico “</w:t>
      </w:r>
      <w:r w:rsidR="00DE652C" w:rsidRPr="00DE652C">
        <w:rPr>
          <w:rFonts w:asciiTheme="minorHAnsi" w:hAnsiTheme="minorHAnsi" w:cstheme="minorHAnsi"/>
          <w:b/>
          <w:i/>
          <w:iCs/>
        </w:rPr>
        <w:t>Potenziamento delle Infrastrutture pubbliche lucane in ambito S3</w:t>
      </w:r>
      <w:r w:rsidR="00DE652C">
        <w:rPr>
          <w:rFonts w:asciiTheme="minorHAnsi" w:hAnsiTheme="minorHAnsi" w:cstheme="minorHAnsi"/>
          <w:b/>
        </w:rPr>
        <w:t>”</w:t>
      </w:r>
    </w:p>
    <w:p w14:paraId="7919C96F" w14:textId="77777777" w:rsidR="00EB3B62" w:rsidRDefault="00EB3B62" w:rsidP="00CB7787">
      <w:pPr>
        <w:pStyle w:val="Default"/>
        <w:spacing w:after="80"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39DF4A2" w14:textId="12D0B132" w:rsidR="009E5B74" w:rsidRPr="00F114FF" w:rsidRDefault="00910CD2" w:rsidP="00F114FF">
      <w:pPr>
        <w:pStyle w:val="Default"/>
        <w:spacing w:after="8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10CD2">
        <w:rPr>
          <w:rFonts w:asciiTheme="minorHAnsi" w:hAnsiTheme="minorHAnsi" w:cstheme="minorHAnsi"/>
          <w:sz w:val="22"/>
          <w:szCs w:val="22"/>
        </w:rPr>
        <w:t>Il/La Sottoscritto/a ………………………………………………….. nato/a a ………………………………..,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10CD2">
        <w:rPr>
          <w:rFonts w:asciiTheme="minorHAnsi" w:hAnsiTheme="minorHAnsi" w:cstheme="minorHAnsi"/>
          <w:sz w:val="22"/>
          <w:szCs w:val="22"/>
        </w:rPr>
        <w:t>il…………………………………., Codice Fiscale……………………………………………., in qualità di legale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10CD2">
        <w:rPr>
          <w:rFonts w:asciiTheme="minorHAnsi" w:hAnsiTheme="minorHAnsi" w:cstheme="minorHAnsi"/>
          <w:sz w:val="22"/>
          <w:szCs w:val="22"/>
        </w:rPr>
        <w:t>rappresentante del Soggetto proponente</w:t>
      </w:r>
      <w:r w:rsidR="00E03540">
        <w:rPr>
          <w:rFonts w:asciiTheme="minorHAnsi" w:hAnsiTheme="minorHAnsi" w:cstheme="minorHAnsi"/>
          <w:sz w:val="22"/>
          <w:szCs w:val="22"/>
        </w:rPr>
        <w:t>/co-proponente</w:t>
      </w:r>
      <w:r w:rsidRPr="00910CD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10CD2">
        <w:rPr>
          <w:rFonts w:asciiTheme="minorHAnsi" w:hAnsiTheme="minorHAnsi" w:cstheme="minorHAnsi"/>
          <w:sz w:val="22"/>
          <w:szCs w:val="22"/>
        </w:rPr>
        <w:t>(denominazione), avente sede legale in………………………………………..Via/Piazza………………………………………n………………………</w:t>
      </w:r>
      <w:r w:rsidR="00451D77">
        <w:rPr>
          <w:rFonts w:asciiTheme="minorHAnsi" w:hAnsiTheme="minorHAnsi" w:cstheme="minorHAnsi"/>
          <w:sz w:val="22"/>
          <w:szCs w:val="22"/>
        </w:rPr>
        <w:t xml:space="preserve"> </w:t>
      </w:r>
      <w:r w:rsidRPr="00910CD2">
        <w:rPr>
          <w:rFonts w:asciiTheme="minorHAnsi" w:hAnsiTheme="minorHAnsi" w:cstheme="minorHAnsi"/>
          <w:sz w:val="22"/>
          <w:szCs w:val="22"/>
        </w:rPr>
        <w:t xml:space="preserve">CAP…………………., </w:t>
      </w:r>
      <w:r w:rsidR="00D2602E">
        <w:rPr>
          <w:rFonts w:asciiTheme="minorHAnsi" w:hAnsiTheme="minorHAnsi" w:cstheme="minorHAnsi"/>
          <w:sz w:val="22"/>
          <w:szCs w:val="22"/>
        </w:rPr>
        <w:t xml:space="preserve">ai sensi degli artt. 46 e 47 del D.P.R. n. 445/2000 e </w:t>
      </w:r>
      <w:r w:rsidRPr="00910CD2">
        <w:rPr>
          <w:rFonts w:asciiTheme="minorHAnsi" w:hAnsiTheme="minorHAnsi" w:cstheme="minorHAnsi"/>
          <w:sz w:val="22"/>
          <w:szCs w:val="22"/>
        </w:rPr>
        <w:t>consapevole delle responsabilità civili e delle sanzioni penali in caso di dichiarazioni non</w:t>
      </w:r>
      <w:r w:rsidR="00CB7787">
        <w:rPr>
          <w:rFonts w:asciiTheme="minorHAnsi" w:hAnsiTheme="minorHAnsi" w:cstheme="minorHAnsi"/>
          <w:sz w:val="22"/>
          <w:szCs w:val="22"/>
        </w:rPr>
        <w:t xml:space="preserve"> </w:t>
      </w:r>
      <w:r w:rsidRPr="00CB7787">
        <w:rPr>
          <w:rFonts w:asciiTheme="minorHAnsi" w:hAnsiTheme="minorHAnsi" w:cstheme="minorHAnsi"/>
          <w:sz w:val="22"/>
          <w:szCs w:val="22"/>
        </w:rPr>
        <w:t>veritiere e falsità in atti, richiamate dall’art. 76 del</w:t>
      </w:r>
      <w:r w:rsidR="00D2602E">
        <w:rPr>
          <w:rFonts w:asciiTheme="minorHAnsi" w:hAnsiTheme="minorHAnsi" w:cstheme="minorHAnsi"/>
          <w:sz w:val="22"/>
          <w:szCs w:val="22"/>
        </w:rPr>
        <w:t>lo stesso decreto</w:t>
      </w:r>
      <w:r w:rsidRPr="00CB7787">
        <w:rPr>
          <w:rFonts w:asciiTheme="minorHAnsi" w:hAnsiTheme="minorHAnsi" w:cstheme="minorHAnsi"/>
          <w:sz w:val="22"/>
          <w:szCs w:val="22"/>
        </w:rPr>
        <w:t xml:space="preserve">, nonché degli altri effetti previsti dall’art. 75 del citato D.P.R., </w:t>
      </w:r>
    </w:p>
    <w:p w14:paraId="4E3E0264" w14:textId="77777777" w:rsidR="00B77ABC" w:rsidRDefault="00B77ABC" w:rsidP="00110B41">
      <w:pPr>
        <w:spacing w:after="80" w:line="312" w:lineRule="auto"/>
        <w:jc w:val="center"/>
        <w:rPr>
          <w:rFonts w:asciiTheme="minorHAnsi" w:hAnsiTheme="minorHAnsi" w:cstheme="minorHAnsi"/>
          <w:b/>
        </w:rPr>
      </w:pPr>
    </w:p>
    <w:p w14:paraId="734D581C" w14:textId="52BD965B" w:rsidR="00110B41" w:rsidRDefault="00110B41" w:rsidP="00110B41">
      <w:pPr>
        <w:spacing w:after="80" w:line="312" w:lineRule="auto"/>
        <w:jc w:val="center"/>
        <w:rPr>
          <w:rFonts w:asciiTheme="minorHAnsi" w:hAnsiTheme="minorHAnsi" w:cstheme="minorHAnsi"/>
          <w:b/>
        </w:rPr>
      </w:pPr>
      <w:r w:rsidRPr="00CB7787">
        <w:rPr>
          <w:rFonts w:asciiTheme="minorHAnsi" w:hAnsiTheme="minorHAnsi" w:cstheme="minorHAnsi"/>
          <w:b/>
        </w:rPr>
        <w:t>DICHIARA</w:t>
      </w:r>
    </w:p>
    <w:p w14:paraId="056F29CB" w14:textId="77777777" w:rsidR="00664DD3" w:rsidRPr="00F810AE" w:rsidRDefault="00664DD3" w:rsidP="00664DD3">
      <w:pPr>
        <w:spacing w:after="80" w:line="312" w:lineRule="auto"/>
        <w:jc w:val="both"/>
        <w:rPr>
          <w:rFonts w:asciiTheme="minorHAnsi" w:eastAsia="Times New Roman" w:hAnsiTheme="minorHAnsi" w:cstheme="minorHAnsi"/>
          <w:i/>
          <w:iCs/>
          <w:color w:val="000000"/>
          <w:lang w:eastAsia="it-IT"/>
        </w:rPr>
      </w:pPr>
      <w:sdt>
        <w:sdtPr>
          <w:rPr>
            <w:rFonts w:ascii="Calibri Light" w:hAnsi="Calibri Light" w:cs="Calibri Light"/>
            <w:color w:val="000000" w:themeColor="text1"/>
            <w:sz w:val="18"/>
            <w:szCs w:val="18"/>
          </w:rPr>
          <w:id w:val="1740591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 Light" w:hint="eastAsia"/>
              <w:color w:val="000000" w:themeColor="text1"/>
              <w:sz w:val="18"/>
              <w:szCs w:val="18"/>
            </w:rPr>
            <w:t>☐</w:t>
          </w:r>
        </w:sdtContent>
      </w:sdt>
      <w:r w:rsidRPr="00A5633F" w:rsidDel="001204C5">
        <w:rPr>
          <w:rFonts w:ascii="Calibri Light" w:hAnsi="Calibri Light" w:cs="Calibri Light"/>
          <w:color w:val="000000" w:themeColor="text1"/>
          <w:sz w:val="18"/>
          <w:szCs w:val="18"/>
        </w:rPr>
        <w:t xml:space="preserve"> </w:t>
      </w:r>
      <w:r w:rsidRPr="00832E71">
        <w:rPr>
          <w:rFonts w:asciiTheme="minorHAnsi" w:hAnsiTheme="minorHAnsi" w:cstheme="minorHAnsi"/>
        </w:rPr>
        <w:t xml:space="preserve">di rientrare tra i soggetti ammissibili di cui all’articolo </w:t>
      </w:r>
      <w:r>
        <w:rPr>
          <w:rFonts w:asciiTheme="minorHAnsi" w:hAnsiTheme="minorHAnsi" w:cstheme="minorHAnsi"/>
        </w:rPr>
        <w:t>5</w:t>
      </w:r>
      <w:r w:rsidRPr="00832E71">
        <w:rPr>
          <w:rFonts w:asciiTheme="minorHAnsi" w:hAnsiTheme="minorHAnsi" w:cstheme="minorHAnsi"/>
        </w:rPr>
        <w:t xml:space="preserve"> comma 1 dell’Avviso </w:t>
      </w:r>
      <w:r>
        <w:rPr>
          <w:rFonts w:asciiTheme="minorHAnsi" w:hAnsiTheme="minorHAnsi" w:cstheme="minorHAnsi"/>
        </w:rPr>
        <w:t>approvato con</w:t>
      </w:r>
      <w:r w:rsidRPr="00832E71">
        <w:rPr>
          <w:rFonts w:asciiTheme="minorHAnsi" w:hAnsiTheme="minorHAnsi" w:cstheme="minorHAnsi"/>
        </w:rPr>
        <w:t xml:space="preserve"> l</w:t>
      </w:r>
      <w:r>
        <w:rPr>
          <w:rFonts w:asciiTheme="minorHAnsi" w:hAnsiTheme="minorHAnsi" w:cstheme="minorHAnsi"/>
        </w:rPr>
        <w:t>a</w:t>
      </w:r>
      <w:r w:rsidRPr="00832E71">
        <w:rPr>
          <w:rFonts w:asciiTheme="minorHAnsi" w:hAnsiTheme="minorHAnsi" w:cstheme="minorHAnsi"/>
        </w:rPr>
        <w:t xml:space="preserve"> D.</w:t>
      </w:r>
      <w:r>
        <w:rPr>
          <w:rFonts w:asciiTheme="minorHAnsi" w:hAnsiTheme="minorHAnsi" w:cstheme="minorHAnsi"/>
        </w:rPr>
        <w:t>G</w:t>
      </w:r>
      <w:r w:rsidRPr="00832E71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R.</w:t>
      </w:r>
      <w:r w:rsidRPr="00832E71">
        <w:rPr>
          <w:rFonts w:asciiTheme="minorHAnsi" w:hAnsiTheme="minorHAnsi" w:cstheme="minorHAnsi"/>
        </w:rPr>
        <w:t xml:space="preserve"> n. …… del …… </w:t>
      </w:r>
    </w:p>
    <w:p w14:paraId="526EEC33" w14:textId="67A3BF49" w:rsidR="00836E54" w:rsidRDefault="00836E54" w:rsidP="00836E54">
      <w:pPr>
        <w:spacing w:after="80" w:line="312" w:lineRule="auto"/>
        <w:jc w:val="both"/>
        <w:rPr>
          <w:rFonts w:asciiTheme="minorHAnsi" w:hAnsiTheme="minorHAnsi" w:cstheme="minorHAnsi"/>
        </w:rPr>
      </w:pPr>
      <w:sdt>
        <w:sdtPr>
          <w:rPr>
            <w:rFonts w:ascii="Calibri Light" w:hAnsi="Calibri Light" w:cs="Calibri Light"/>
            <w:color w:val="000000" w:themeColor="text1"/>
            <w:sz w:val="18"/>
            <w:szCs w:val="18"/>
          </w:rPr>
          <w:id w:val="903181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 Light" w:hint="eastAsia"/>
              <w:color w:val="000000" w:themeColor="text1"/>
              <w:sz w:val="18"/>
              <w:szCs w:val="18"/>
            </w:rPr>
            <w:t>☐</w:t>
          </w:r>
        </w:sdtContent>
      </w:sdt>
      <w:r w:rsidRPr="00A5633F" w:rsidDel="001204C5">
        <w:rPr>
          <w:rFonts w:ascii="Calibri Light" w:hAnsi="Calibri Light" w:cs="Calibri Light"/>
          <w:color w:val="000000" w:themeColor="text1"/>
          <w:sz w:val="18"/>
          <w:szCs w:val="18"/>
        </w:rPr>
        <w:t xml:space="preserve"> </w:t>
      </w:r>
      <w:r w:rsidRPr="00B770A6">
        <w:rPr>
          <w:rFonts w:asciiTheme="minorHAnsi" w:hAnsiTheme="minorHAnsi" w:cstheme="minorHAnsi"/>
        </w:rPr>
        <w:t xml:space="preserve">di avere </w:t>
      </w:r>
      <w:r>
        <w:rPr>
          <w:rFonts w:asciiTheme="minorHAnsi" w:hAnsiTheme="minorHAnsi" w:cstheme="minorHAnsi"/>
        </w:rPr>
        <w:t xml:space="preserve">almeno </w:t>
      </w:r>
      <w:r w:rsidRPr="00B770A6">
        <w:rPr>
          <w:rFonts w:asciiTheme="minorHAnsi" w:hAnsiTheme="minorHAnsi" w:cstheme="minorHAnsi"/>
        </w:rPr>
        <w:t>una sede operativa attiva in Regione Basilicata</w:t>
      </w:r>
      <w:r>
        <w:rPr>
          <w:rFonts w:asciiTheme="minorHAnsi" w:hAnsiTheme="minorHAnsi" w:cstheme="minorHAnsi"/>
        </w:rPr>
        <w:t xml:space="preserve"> localizzata in ______ Via/Piazza _____ n. ______________;</w:t>
      </w:r>
    </w:p>
    <w:p w14:paraId="3FA10755" w14:textId="77777777" w:rsidR="009D3C16" w:rsidRDefault="009D3C16" w:rsidP="009D3C16">
      <w:pPr>
        <w:spacing w:after="80" w:line="312" w:lineRule="auto"/>
        <w:jc w:val="both"/>
        <w:rPr>
          <w:rFonts w:asciiTheme="minorHAnsi" w:hAnsiTheme="minorHAnsi" w:cstheme="minorHAnsi"/>
        </w:rPr>
      </w:pPr>
      <w:sdt>
        <w:sdtPr>
          <w:rPr>
            <w:rFonts w:ascii="Calibri Light" w:hAnsi="Calibri Light" w:cs="Calibri Light"/>
            <w:color w:val="000000" w:themeColor="text1"/>
            <w:sz w:val="18"/>
            <w:szCs w:val="18"/>
          </w:rPr>
          <w:id w:val="666746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 Light" w:hint="eastAsia"/>
              <w:color w:val="000000" w:themeColor="text1"/>
              <w:sz w:val="18"/>
              <w:szCs w:val="18"/>
            </w:rPr>
            <w:t>☐</w:t>
          </w:r>
        </w:sdtContent>
      </w:sdt>
      <w:r w:rsidRPr="00A5633F" w:rsidDel="001204C5">
        <w:rPr>
          <w:rFonts w:ascii="Calibri Light" w:hAnsi="Calibri Light" w:cs="Calibri Light"/>
          <w:color w:val="000000" w:themeColor="text1"/>
          <w:sz w:val="18"/>
          <w:szCs w:val="18"/>
        </w:rPr>
        <w:t xml:space="preserve"> </w:t>
      </w:r>
      <w:r w:rsidRPr="0002331E">
        <w:rPr>
          <w:rFonts w:asciiTheme="minorHAnsi" w:hAnsiTheme="minorHAnsi" w:cstheme="minorHAnsi"/>
        </w:rPr>
        <w:t xml:space="preserve">che le attività progettuali </w:t>
      </w:r>
      <w:r>
        <w:rPr>
          <w:rFonts w:asciiTheme="minorHAnsi" w:hAnsiTheme="minorHAnsi" w:cstheme="minorHAnsi"/>
        </w:rPr>
        <w:t xml:space="preserve">di propria competenza </w:t>
      </w:r>
      <w:r w:rsidRPr="0002331E">
        <w:rPr>
          <w:rFonts w:asciiTheme="minorHAnsi" w:hAnsiTheme="minorHAnsi" w:cstheme="minorHAnsi"/>
        </w:rPr>
        <w:t>saranno realizzate nell’ambito d</w:t>
      </w:r>
      <w:r>
        <w:rPr>
          <w:rFonts w:asciiTheme="minorHAnsi" w:hAnsiTheme="minorHAnsi" w:cstheme="minorHAnsi"/>
        </w:rPr>
        <w:t>elle seguenti Infrastrutture di Ricerca</w:t>
      </w:r>
      <w:r w:rsidRPr="0002331E">
        <w:rPr>
          <w:rFonts w:asciiTheme="minorHAnsi" w:hAnsiTheme="minorHAnsi" w:cstheme="minorHAnsi"/>
        </w:rPr>
        <w:t xml:space="preserve"> ubicate </w:t>
      </w:r>
      <w:r>
        <w:rPr>
          <w:rFonts w:asciiTheme="minorHAnsi" w:hAnsiTheme="minorHAnsi" w:cstheme="minorHAnsi"/>
        </w:rPr>
        <w:t>sul territorio de</w:t>
      </w:r>
      <w:r w:rsidRPr="0002331E">
        <w:rPr>
          <w:rFonts w:asciiTheme="minorHAnsi" w:hAnsiTheme="minorHAnsi" w:cstheme="minorHAnsi"/>
        </w:rPr>
        <w:t>ll</w:t>
      </w:r>
      <w:r>
        <w:rPr>
          <w:rFonts w:asciiTheme="minorHAnsi" w:hAnsiTheme="minorHAnsi" w:cstheme="minorHAnsi"/>
        </w:rPr>
        <w:t>a</w:t>
      </w:r>
      <w:r w:rsidRPr="0002331E">
        <w:rPr>
          <w:rFonts w:asciiTheme="minorHAnsi" w:hAnsiTheme="minorHAnsi" w:cstheme="minorHAnsi"/>
        </w:rPr>
        <w:t xml:space="preserve"> Region</w:t>
      </w:r>
      <w:r>
        <w:rPr>
          <w:rFonts w:asciiTheme="minorHAnsi" w:hAnsiTheme="minorHAnsi" w:cstheme="minorHAnsi"/>
        </w:rPr>
        <w:t xml:space="preserve">e </w:t>
      </w:r>
      <w:r w:rsidRPr="0002331E">
        <w:rPr>
          <w:rFonts w:asciiTheme="minorHAnsi" w:hAnsiTheme="minorHAnsi" w:cstheme="minorHAnsi"/>
        </w:rPr>
        <w:t>Basilicat</w:t>
      </w:r>
      <w:r>
        <w:rPr>
          <w:rFonts w:asciiTheme="minorHAnsi" w:hAnsiTheme="minorHAnsi" w:cstheme="minorHAnsi"/>
        </w:rPr>
        <w:t>a:</w:t>
      </w:r>
    </w:p>
    <w:p w14:paraId="1FA317AE" w14:textId="77777777" w:rsidR="009D3C16" w:rsidRDefault="009D3C16" w:rsidP="009D3C16">
      <w:pPr>
        <w:pStyle w:val="Paragrafoelenco"/>
        <w:numPr>
          <w:ilvl w:val="0"/>
          <w:numId w:val="42"/>
        </w:numPr>
        <w:spacing w:after="80" w:line="312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Via/piazza________ n. ______ Città _______ Denominazione IR ___________</w:t>
      </w:r>
    </w:p>
    <w:p w14:paraId="4ED032D8" w14:textId="77777777" w:rsidR="009D3C16" w:rsidRDefault="009D3C16" w:rsidP="009D3C16">
      <w:pPr>
        <w:pStyle w:val="Paragrafoelenco"/>
        <w:numPr>
          <w:ilvl w:val="0"/>
          <w:numId w:val="42"/>
        </w:numPr>
        <w:spacing w:after="80" w:line="312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Via/piazza________ n. ______ Città _______ Denominazione IR ___________</w:t>
      </w:r>
    </w:p>
    <w:p w14:paraId="243B70FF" w14:textId="77777777" w:rsidR="009D3C16" w:rsidRPr="00363B36" w:rsidRDefault="009D3C16" w:rsidP="009D3C16">
      <w:pPr>
        <w:pStyle w:val="Paragrafoelenco"/>
        <w:numPr>
          <w:ilvl w:val="0"/>
          <w:numId w:val="42"/>
        </w:numPr>
        <w:spacing w:after="80" w:line="312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</w:t>
      </w:r>
    </w:p>
    <w:p w14:paraId="404A2AB3" w14:textId="36BCAE12" w:rsidR="00EC2CBC" w:rsidRDefault="004816A3" w:rsidP="00C93EA0">
      <w:pPr>
        <w:spacing w:after="80" w:line="312" w:lineRule="auto"/>
        <w:jc w:val="both"/>
        <w:rPr>
          <w:rFonts w:asciiTheme="minorHAnsi" w:hAnsiTheme="minorHAnsi" w:cstheme="minorHAnsi"/>
        </w:rPr>
      </w:pPr>
      <w:sdt>
        <w:sdtPr>
          <w:rPr>
            <w:rFonts w:ascii="Calibri Light" w:hAnsi="Calibri Light" w:cs="Calibri Light"/>
            <w:color w:val="000000" w:themeColor="text1"/>
            <w:sz w:val="18"/>
            <w:szCs w:val="18"/>
          </w:rPr>
          <w:id w:val="1775277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 Light" w:hint="eastAsia"/>
              <w:color w:val="000000" w:themeColor="text1"/>
              <w:sz w:val="18"/>
              <w:szCs w:val="18"/>
            </w:rPr>
            <w:t>☐</w:t>
          </w:r>
        </w:sdtContent>
      </w:sdt>
      <w:r w:rsidR="00EC2CBC" w:rsidRPr="00A5633F" w:rsidDel="001204C5">
        <w:rPr>
          <w:rFonts w:ascii="Calibri Light" w:hAnsi="Calibri Light" w:cs="Calibri Light"/>
          <w:color w:val="000000" w:themeColor="text1"/>
          <w:sz w:val="18"/>
          <w:szCs w:val="18"/>
        </w:rPr>
        <w:t xml:space="preserve"> </w:t>
      </w:r>
      <w:r w:rsidR="00EC2CBC" w:rsidRPr="004D470A">
        <w:rPr>
          <w:rFonts w:asciiTheme="minorHAnsi" w:hAnsiTheme="minorHAnsi" w:cstheme="minorHAnsi"/>
          <w:u w:val="single"/>
        </w:rPr>
        <w:t xml:space="preserve">di </w:t>
      </w:r>
      <w:r w:rsidR="00CD5E37" w:rsidRPr="004D470A">
        <w:rPr>
          <w:rFonts w:asciiTheme="minorHAnsi" w:hAnsiTheme="minorHAnsi" w:cstheme="minorHAnsi"/>
          <w:i/>
          <w:iCs/>
          <w:u w:val="single"/>
        </w:rPr>
        <w:t>non</w:t>
      </w:r>
      <w:r w:rsidR="00CD5E37" w:rsidRPr="004D470A">
        <w:rPr>
          <w:rFonts w:asciiTheme="minorHAnsi" w:hAnsiTheme="minorHAnsi" w:cstheme="minorHAnsi"/>
          <w:u w:val="single"/>
        </w:rPr>
        <w:t xml:space="preserve"> </w:t>
      </w:r>
      <w:r w:rsidR="00EC2CBC" w:rsidRPr="004D470A">
        <w:rPr>
          <w:rFonts w:asciiTheme="minorHAnsi" w:hAnsiTheme="minorHAnsi" w:cstheme="minorHAnsi"/>
          <w:u w:val="single"/>
        </w:rPr>
        <w:t>essere beneficiario</w:t>
      </w:r>
      <w:r w:rsidR="00EC2CBC">
        <w:rPr>
          <w:rFonts w:asciiTheme="minorHAnsi" w:hAnsiTheme="minorHAnsi" w:cstheme="minorHAnsi"/>
        </w:rPr>
        <w:t xml:space="preserve"> di un finanziamento a valere sul PO FESR Basilicata 2014-2020 per la stessa infrastruttura di ricerca</w:t>
      </w:r>
      <w:r w:rsidR="00972C2C">
        <w:rPr>
          <w:rFonts w:asciiTheme="minorHAnsi" w:hAnsiTheme="minorHAnsi" w:cstheme="minorHAnsi"/>
        </w:rPr>
        <w:t xml:space="preserve">/le stesse </w:t>
      </w:r>
      <w:r w:rsidR="00625E39">
        <w:rPr>
          <w:rFonts w:asciiTheme="minorHAnsi" w:hAnsiTheme="minorHAnsi" w:cstheme="minorHAnsi"/>
        </w:rPr>
        <w:t>infrastrutture di ricerca</w:t>
      </w:r>
      <w:r w:rsidR="00EC2CBC">
        <w:rPr>
          <w:rFonts w:asciiTheme="minorHAnsi" w:hAnsiTheme="minorHAnsi" w:cstheme="minorHAnsi"/>
        </w:rPr>
        <w:t xml:space="preserve"> oggetto di candidatura a valere sull’avviso in oggetto</w:t>
      </w:r>
      <w:r w:rsidR="00CD5E37">
        <w:rPr>
          <w:rFonts w:asciiTheme="minorHAnsi" w:hAnsiTheme="minorHAnsi" w:cstheme="minorHAnsi"/>
        </w:rPr>
        <w:t>;</w:t>
      </w:r>
    </w:p>
    <w:p w14:paraId="07D79B93" w14:textId="67A306D4" w:rsidR="004D470A" w:rsidRPr="004D470A" w:rsidRDefault="004D470A" w:rsidP="004D470A">
      <w:pPr>
        <w:spacing w:after="80" w:line="312" w:lineRule="auto"/>
        <w:jc w:val="center"/>
        <w:rPr>
          <w:rFonts w:asciiTheme="minorHAnsi" w:hAnsiTheme="minorHAnsi" w:cstheme="minorHAnsi"/>
          <w:i/>
          <w:iCs/>
        </w:rPr>
      </w:pPr>
      <w:r w:rsidRPr="004D470A">
        <w:rPr>
          <w:rFonts w:asciiTheme="minorHAnsi" w:hAnsiTheme="minorHAnsi" w:cstheme="minorHAnsi"/>
          <w:i/>
          <w:iCs/>
        </w:rPr>
        <w:t>oppure</w:t>
      </w:r>
    </w:p>
    <w:p w14:paraId="35BE6E3E" w14:textId="793234C8" w:rsidR="00CD5E37" w:rsidRDefault="004816A3" w:rsidP="00CD5E37">
      <w:pPr>
        <w:spacing w:after="80" w:line="312" w:lineRule="auto"/>
        <w:jc w:val="both"/>
        <w:rPr>
          <w:rFonts w:asciiTheme="minorHAnsi" w:hAnsiTheme="minorHAnsi" w:cstheme="minorHAnsi"/>
        </w:rPr>
      </w:pPr>
      <w:sdt>
        <w:sdtPr>
          <w:rPr>
            <w:rFonts w:ascii="Calibri Light" w:hAnsi="Calibri Light" w:cs="Calibri Light"/>
            <w:color w:val="000000" w:themeColor="text1"/>
            <w:sz w:val="18"/>
            <w:szCs w:val="18"/>
          </w:rPr>
          <w:id w:val="-888566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C6E">
            <w:rPr>
              <w:rFonts w:ascii="MS Gothic" w:eastAsia="MS Gothic" w:hAnsi="MS Gothic" w:cs="Calibri Light" w:hint="eastAsia"/>
              <w:color w:val="000000" w:themeColor="text1"/>
              <w:sz w:val="18"/>
              <w:szCs w:val="18"/>
            </w:rPr>
            <w:t>☐</w:t>
          </w:r>
        </w:sdtContent>
      </w:sdt>
      <w:r w:rsidR="00CD5E37" w:rsidRPr="00A5633F" w:rsidDel="001204C5">
        <w:rPr>
          <w:rFonts w:ascii="Calibri Light" w:hAnsi="Calibri Light" w:cs="Calibri Light"/>
          <w:color w:val="000000" w:themeColor="text1"/>
          <w:sz w:val="18"/>
          <w:szCs w:val="18"/>
        </w:rPr>
        <w:t xml:space="preserve"> </w:t>
      </w:r>
      <w:r w:rsidR="00CD5E37" w:rsidRPr="004D470A">
        <w:rPr>
          <w:rFonts w:asciiTheme="minorHAnsi" w:hAnsiTheme="minorHAnsi" w:cstheme="minorHAnsi"/>
          <w:u w:val="single"/>
        </w:rPr>
        <w:t xml:space="preserve">di </w:t>
      </w:r>
      <w:r w:rsidR="00CD5E37" w:rsidRPr="004D470A">
        <w:rPr>
          <w:rFonts w:asciiTheme="minorHAnsi" w:hAnsiTheme="minorHAnsi" w:cstheme="minorHAnsi"/>
          <w:i/>
          <w:iCs/>
          <w:u w:val="single"/>
        </w:rPr>
        <w:t>essere</w:t>
      </w:r>
      <w:r w:rsidR="00CD5E37" w:rsidRPr="004D470A">
        <w:rPr>
          <w:rFonts w:asciiTheme="minorHAnsi" w:hAnsiTheme="minorHAnsi" w:cstheme="minorHAnsi"/>
          <w:u w:val="single"/>
        </w:rPr>
        <w:t xml:space="preserve"> beneficiario</w:t>
      </w:r>
      <w:r w:rsidR="00CD5E37">
        <w:rPr>
          <w:rFonts w:asciiTheme="minorHAnsi" w:hAnsiTheme="minorHAnsi" w:cstheme="minorHAnsi"/>
        </w:rPr>
        <w:t xml:space="preserve"> di un finanziamento a valere sul PO FESR Basilicata 2014-2020 per la stessa infrastruttura di ricerca oggetto di candidatura a valere sull’avviso in oggetto</w:t>
      </w:r>
      <w:r w:rsidR="00426081">
        <w:rPr>
          <w:rFonts w:asciiTheme="minorHAnsi" w:hAnsiTheme="minorHAnsi" w:cstheme="minorHAnsi"/>
        </w:rPr>
        <w:t xml:space="preserve"> di cui si indicano il CUP ____ e il Codice progetto SiFESR1420 _________</w:t>
      </w:r>
      <w:r w:rsidR="00CD5E37">
        <w:rPr>
          <w:rFonts w:asciiTheme="minorHAnsi" w:hAnsiTheme="minorHAnsi" w:cstheme="minorHAnsi"/>
        </w:rPr>
        <w:t>;</w:t>
      </w:r>
    </w:p>
    <w:p w14:paraId="7AF90550" w14:textId="162C8BFA" w:rsidR="004F516F" w:rsidRDefault="004816A3" w:rsidP="00C93EA0">
      <w:pPr>
        <w:spacing w:after="80" w:line="312" w:lineRule="auto"/>
        <w:jc w:val="both"/>
        <w:rPr>
          <w:rFonts w:asciiTheme="minorHAnsi" w:hAnsiTheme="minorHAnsi" w:cstheme="minorHAnsi"/>
        </w:rPr>
      </w:pPr>
      <w:sdt>
        <w:sdtPr>
          <w:rPr>
            <w:rFonts w:ascii="Calibri Light" w:hAnsi="Calibri Light" w:cs="Calibri Light"/>
            <w:color w:val="000000" w:themeColor="text1"/>
            <w:sz w:val="18"/>
            <w:szCs w:val="18"/>
          </w:rPr>
          <w:id w:val="1554582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3EA0">
            <w:rPr>
              <w:rFonts w:ascii="MS Gothic" w:eastAsia="MS Gothic" w:hAnsi="MS Gothic" w:cs="Calibri Light" w:hint="eastAsia"/>
              <w:color w:val="000000" w:themeColor="text1"/>
              <w:sz w:val="18"/>
              <w:szCs w:val="18"/>
            </w:rPr>
            <w:t>☐</w:t>
          </w:r>
        </w:sdtContent>
      </w:sdt>
      <w:r w:rsidR="00C93EA0" w:rsidRPr="00A5633F" w:rsidDel="001204C5">
        <w:rPr>
          <w:rFonts w:ascii="Calibri Light" w:hAnsi="Calibri Light" w:cs="Calibri Light"/>
          <w:color w:val="000000" w:themeColor="text1"/>
          <w:sz w:val="18"/>
          <w:szCs w:val="18"/>
        </w:rPr>
        <w:t xml:space="preserve"> </w:t>
      </w:r>
      <w:r w:rsidR="00C93EA0">
        <w:rPr>
          <w:rFonts w:ascii="Calibri Light" w:hAnsi="Calibri Light" w:cs="Calibri Light"/>
          <w:color w:val="000000" w:themeColor="text1"/>
          <w:sz w:val="18"/>
          <w:szCs w:val="18"/>
        </w:rPr>
        <w:t xml:space="preserve"> </w:t>
      </w:r>
      <w:r w:rsidR="004F516F" w:rsidRPr="0051799F">
        <w:rPr>
          <w:rFonts w:asciiTheme="minorHAnsi" w:hAnsiTheme="minorHAnsi" w:cstheme="minorHAnsi"/>
        </w:rPr>
        <w:t>di possedere la capacità tecnica, economica e finanziaria per garantire la piena attuazione d</w:t>
      </w:r>
      <w:r w:rsidR="004F516F">
        <w:rPr>
          <w:rFonts w:asciiTheme="minorHAnsi" w:hAnsiTheme="minorHAnsi" w:cstheme="minorHAnsi"/>
        </w:rPr>
        <w:t>el</w:t>
      </w:r>
      <w:r w:rsidR="004F516F" w:rsidRPr="0051799F">
        <w:rPr>
          <w:rFonts w:asciiTheme="minorHAnsi" w:hAnsiTheme="minorHAnsi" w:cstheme="minorHAnsi"/>
        </w:rPr>
        <w:t xml:space="preserve"> progetto approvato, assicurando l’adozione di misure adeguate volte a rispettare il principio di sana gestione finanziaria ai sensi dell’articolo 69 paragrafo 1 del Reg. (UE) 2021/1060;</w:t>
      </w:r>
    </w:p>
    <w:p w14:paraId="1AFE1CFA" w14:textId="65C2EB01" w:rsidR="00734559" w:rsidRPr="00F810AE" w:rsidRDefault="004816A3" w:rsidP="00734559">
      <w:pPr>
        <w:spacing w:after="80" w:line="312" w:lineRule="auto"/>
        <w:jc w:val="both"/>
        <w:rPr>
          <w:rFonts w:asciiTheme="minorHAnsi" w:hAnsiTheme="minorHAnsi" w:cstheme="minorHAnsi"/>
        </w:rPr>
      </w:pPr>
      <w:sdt>
        <w:sdtPr>
          <w:rPr>
            <w:rFonts w:ascii="Calibri Light" w:hAnsi="Calibri Light" w:cs="Calibri Light"/>
            <w:color w:val="000000" w:themeColor="text1"/>
            <w:sz w:val="18"/>
            <w:szCs w:val="18"/>
          </w:rPr>
          <w:id w:val="1995914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141">
            <w:rPr>
              <w:rFonts w:ascii="MS Gothic" w:eastAsia="MS Gothic" w:hAnsi="MS Gothic" w:cs="Calibri Light" w:hint="eastAsia"/>
              <w:color w:val="000000" w:themeColor="text1"/>
              <w:sz w:val="18"/>
              <w:szCs w:val="18"/>
            </w:rPr>
            <w:t>☐</w:t>
          </w:r>
        </w:sdtContent>
      </w:sdt>
      <w:r w:rsidR="00734559" w:rsidRPr="00A5633F" w:rsidDel="001204C5">
        <w:rPr>
          <w:rFonts w:ascii="Calibri Light" w:hAnsi="Calibri Light" w:cs="Calibri Light"/>
          <w:color w:val="000000" w:themeColor="text1"/>
          <w:sz w:val="18"/>
          <w:szCs w:val="18"/>
        </w:rPr>
        <w:t xml:space="preserve"> </w:t>
      </w:r>
      <w:r w:rsidR="00734559">
        <w:rPr>
          <w:rFonts w:asciiTheme="minorHAnsi" w:hAnsiTheme="minorHAnsi" w:cstheme="minorHAnsi"/>
        </w:rPr>
        <w:t xml:space="preserve">di essere in regola con </w:t>
      </w:r>
      <w:r w:rsidR="00734559" w:rsidRPr="0044084E">
        <w:rPr>
          <w:rFonts w:asciiTheme="minorHAnsi" w:hAnsiTheme="minorHAnsi" w:cstheme="minorHAnsi"/>
        </w:rPr>
        <w:t>gli obblighi relativi al pagamento dei contributi previdenziali ed</w:t>
      </w:r>
      <w:r w:rsidR="00734559">
        <w:rPr>
          <w:rFonts w:asciiTheme="minorHAnsi" w:hAnsiTheme="minorHAnsi" w:cstheme="minorHAnsi"/>
        </w:rPr>
        <w:t xml:space="preserve"> </w:t>
      </w:r>
      <w:r w:rsidR="00734559" w:rsidRPr="0044084E">
        <w:rPr>
          <w:rFonts w:asciiTheme="minorHAnsi" w:hAnsiTheme="minorHAnsi" w:cstheme="minorHAnsi"/>
        </w:rPr>
        <w:t>assicurativi a favore dei lavoratori dipendenti</w:t>
      </w:r>
      <w:r w:rsidR="00734559">
        <w:rPr>
          <w:rFonts w:asciiTheme="minorHAnsi" w:hAnsiTheme="minorHAnsi" w:cstheme="minorHAnsi"/>
        </w:rPr>
        <w:t>;</w:t>
      </w:r>
    </w:p>
    <w:p w14:paraId="21AA5ADE" w14:textId="22C19893" w:rsidR="00734559" w:rsidRPr="00D77EF9" w:rsidRDefault="004816A3" w:rsidP="00734559">
      <w:pPr>
        <w:spacing w:after="80" w:line="312" w:lineRule="auto"/>
        <w:jc w:val="both"/>
        <w:rPr>
          <w:rFonts w:asciiTheme="minorHAnsi" w:hAnsiTheme="minorHAnsi" w:cstheme="minorHAnsi"/>
        </w:rPr>
      </w:pPr>
      <w:sdt>
        <w:sdtPr>
          <w:rPr>
            <w:rFonts w:ascii="Calibri Light" w:hAnsi="Calibri Light" w:cs="Calibri Light"/>
            <w:color w:val="000000" w:themeColor="text1"/>
            <w:sz w:val="18"/>
            <w:szCs w:val="18"/>
          </w:rPr>
          <w:id w:val="1378272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141">
            <w:rPr>
              <w:rFonts w:ascii="MS Gothic" w:eastAsia="MS Gothic" w:hAnsi="MS Gothic" w:cs="Calibri Light" w:hint="eastAsia"/>
              <w:color w:val="000000" w:themeColor="text1"/>
              <w:sz w:val="18"/>
              <w:szCs w:val="18"/>
            </w:rPr>
            <w:t>☐</w:t>
          </w:r>
        </w:sdtContent>
      </w:sdt>
      <w:r w:rsidR="00734559" w:rsidRPr="00A5633F" w:rsidDel="001204C5">
        <w:rPr>
          <w:rFonts w:ascii="Calibri Light" w:hAnsi="Calibri Light" w:cs="Calibri Light"/>
          <w:color w:val="000000" w:themeColor="text1"/>
          <w:sz w:val="18"/>
          <w:szCs w:val="18"/>
        </w:rPr>
        <w:t xml:space="preserve"> </w:t>
      </w:r>
      <w:r w:rsidR="00734559" w:rsidRPr="00022702">
        <w:rPr>
          <w:rFonts w:asciiTheme="minorHAnsi" w:hAnsiTheme="minorHAnsi" w:cstheme="minorHAnsi"/>
        </w:rPr>
        <w:t>essere in regola con la restituzione di somme dovute in relazione ad eventuali provvedimenti di revoca di contributo concesso dal</w:t>
      </w:r>
      <w:r w:rsidR="00734559">
        <w:rPr>
          <w:rFonts w:asciiTheme="minorHAnsi" w:hAnsiTheme="minorHAnsi" w:cstheme="minorHAnsi"/>
        </w:rPr>
        <w:t>la Regione Basilicata</w:t>
      </w:r>
      <w:r w:rsidR="00734559" w:rsidRPr="00022702">
        <w:rPr>
          <w:rFonts w:asciiTheme="minorHAnsi" w:hAnsiTheme="minorHAnsi" w:cstheme="minorHAnsi"/>
        </w:rPr>
        <w:t xml:space="preserve">; </w:t>
      </w:r>
    </w:p>
    <w:p w14:paraId="1F6CCB65" w14:textId="69F6BA6D" w:rsidR="00734559" w:rsidRPr="00C93EA0" w:rsidRDefault="004816A3" w:rsidP="00734559">
      <w:pPr>
        <w:spacing w:after="80" w:line="312" w:lineRule="auto"/>
        <w:jc w:val="both"/>
        <w:rPr>
          <w:rFonts w:asciiTheme="minorHAnsi" w:hAnsiTheme="minorHAnsi" w:cstheme="minorHAnsi"/>
        </w:rPr>
      </w:pPr>
      <w:sdt>
        <w:sdtPr>
          <w:rPr>
            <w:rFonts w:ascii="Calibri Light" w:hAnsi="Calibri Light" w:cs="Calibri Light"/>
            <w:color w:val="000000" w:themeColor="text1"/>
            <w:sz w:val="18"/>
            <w:szCs w:val="18"/>
          </w:rPr>
          <w:id w:val="1309291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141">
            <w:rPr>
              <w:rFonts w:ascii="MS Gothic" w:eastAsia="MS Gothic" w:hAnsi="MS Gothic" w:cs="Calibri Light" w:hint="eastAsia"/>
              <w:color w:val="000000" w:themeColor="text1"/>
              <w:sz w:val="18"/>
              <w:szCs w:val="18"/>
            </w:rPr>
            <w:t>☐</w:t>
          </w:r>
        </w:sdtContent>
      </w:sdt>
      <w:r w:rsidR="00734559" w:rsidRPr="00A5633F" w:rsidDel="001204C5">
        <w:rPr>
          <w:rFonts w:ascii="Calibri Light" w:hAnsi="Calibri Light" w:cs="Calibri Light"/>
          <w:color w:val="000000" w:themeColor="text1"/>
          <w:sz w:val="18"/>
          <w:szCs w:val="18"/>
        </w:rPr>
        <w:t xml:space="preserve"> </w:t>
      </w:r>
      <w:r w:rsidR="00734559" w:rsidRPr="00C93EA0">
        <w:rPr>
          <w:rFonts w:asciiTheme="minorHAnsi" w:hAnsiTheme="minorHAnsi" w:cstheme="minorHAnsi"/>
        </w:rPr>
        <w:t>non avere usufruito in precedenza di altri finanziamenti pubblici finalizzati alla realizzazione, anche parziale, delle stesse spese previste nel progetto oggetto di candidatura a valere sul presente avviso;</w:t>
      </w:r>
    </w:p>
    <w:p w14:paraId="40FB5DDD" w14:textId="2A2ACF5E" w:rsidR="005C263E" w:rsidRPr="00832E71" w:rsidRDefault="004816A3" w:rsidP="00C93EA0">
      <w:pPr>
        <w:spacing w:after="80" w:line="312" w:lineRule="auto"/>
        <w:jc w:val="both"/>
        <w:rPr>
          <w:rFonts w:asciiTheme="minorHAnsi" w:hAnsiTheme="minorHAnsi" w:cstheme="minorHAnsi"/>
        </w:rPr>
      </w:pPr>
      <w:sdt>
        <w:sdtPr>
          <w:rPr>
            <w:rFonts w:ascii="Calibri Light" w:hAnsi="Calibri Light" w:cs="Calibri Light"/>
            <w:color w:val="000000" w:themeColor="text1"/>
            <w:sz w:val="18"/>
            <w:szCs w:val="18"/>
          </w:rPr>
          <w:id w:val="-1945836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141">
            <w:rPr>
              <w:rFonts w:ascii="MS Gothic" w:eastAsia="MS Gothic" w:hAnsi="MS Gothic" w:cs="Calibri Light" w:hint="eastAsia"/>
              <w:color w:val="000000" w:themeColor="text1"/>
              <w:sz w:val="18"/>
              <w:szCs w:val="18"/>
            </w:rPr>
            <w:t>☐</w:t>
          </w:r>
        </w:sdtContent>
      </w:sdt>
      <w:r w:rsidR="00C93EA0" w:rsidRPr="00A5633F" w:rsidDel="001204C5">
        <w:rPr>
          <w:rFonts w:ascii="Calibri Light" w:hAnsi="Calibri Light" w:cs="Calibri Light"/>
          <w:color w:val="000000" w:themeColor="text1"/>
          <w:sz w:val="18"/>
          <w:szCs w:val="18"/>
        </w:rPr>
        <w:t xml:space="preserve"> </w:t>
      </w:r>
      <w:r w:rsidR="00C93EA0">
        <w:rPr>
          <w:rFonts w:ascii="Calibri Light" w:hAnsi="Calibri Light" w:cs="Calibri Light"/>
          <w:color w:val="000000" w:themeColor="text1"/>
          <w:sz w:val="18"/>
          <w:szCs w:val="18"/>
        </w:rPr>
        <w:t xml:space="preserve"> </w:t>
      </w:r>
      <w:r w:rsidR="005C263E" w:rsidRPr="00832E71">
        <w:rPr>
          <w:rFonts w:asciiTheme="minorHAnsi" w:hAnsiTheme="minorHAnsi" w:cstheme="minorHAnsi"/>
        </w:rPr>
        <w:t>di non svolge</w:t>
      </w:r>
      <w:r w:rsidR="00EF1FBF">
        <w:rPr>
          <w:rFonts w:asciiTheme="minorHAnsi" w:hAnsiTheme="minorHAnsi" w:cstheme="minorHAnsi"/>
        </w:rPr>
        <w:t>re</w:t>
      </w:r>
      <w:r w:rsidR="005C263E" w:rsidRPr="00832E71">
        <w:rPr>
          <w:rFonts w:asciiTheme="minorHAnsi" w:hAnsiTheme="minorHAnsi" w:cstheme="minorHAnsi"/>
        </w:rPr>
        <w:t xml:space="preserve"> alcuna attività economica;</w:t>
      </w:r>
    </w:p>
    <w:p w14:paraId="11AE649C" w14:textId="3926362A" w:rsidR="005C263E" w:rsidRPr="00EF1FBF" w:rsidRDefault="005C263E" w:rsidP="00EF1FBF">
      <w:pPr>
        <w:pStyle w:val="p1"/>
        <w:spacing w:after="80" w:line="312" w:lineRule="auto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EF1FBF">
        <w:rPr>
          <w:rFonts w:asciiTheme="minorHAnsi" w:hAnsiTheme="minorHAnsi" w:cstheme="minorHAnsi"/>
          <w:i/>
          <w:iCs/>
          <w:sz w:val="22"/>
          <w:szCs w:val="22"/>
        </w:rPr>
        <w:t>oppure</w:t>
      </w:r>
    </w:p>
    <w:p w14:paraId="3825E15A" w14:textId="23748D06" w:rsidR="00BD49B5" w:rsidRPr="00F810AE" w:rsidRDefault="004816A3" w:rsidP="00C93EA0">
      <w:pPr>
        <w:spacing w:after="80" w:line="312" w:lineRule="auto"/>
        <w:jc w:val="both"/>
        <w:rPr>
          <w:rFonts w:asciiTheme="minorHAnsi" w:hAnsiTheme="minorHAnsi" w:cstheme="minorHAnsi"/>
        </w:rPr>
      </w:pPr>
      <w:sdt>
        <w:sdtPr>
          <w:rPr>
            <w:rFonts w:ascii="Calibri Light" w:hAnsi="Calibri Light" w:cs="Calibri Light"/>
            <w:color w:val="000000" w:themeColor="text1"/>
            <w:sz w:val="18"/>
            <w:szCs w:val="18"/>
          </w:rPr>
          <w:id w:val="576796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559">
            <w:rPr>
              <w:rFonts w:ascii="MS Gothic" w:eastAsia="MS Gothic" w:hAnsi="MS Gothic" w:cs="Calibri Light" w:hint="eastAsia"/>
              <w:color w:val="000000" w:themeColor="text1"/>
              <w:sz w:val="18"/>
              <w:szCs w:val="18"/>
            </w:rPr>
            <w:t>☐</w:t>
          </w:r>
        </w:sdtContent>
      </w:sdt>
      <w:r w:rsidR="00C93EA0">
        <w:rPr>
          <w:rFonts w:ascii="Calibri Light" w:hAnsi="Calibri Light" w:cs="Calibri Light"/>
          <w:color w:val="000000" w:themeColor="text1"/>
          <w:sz w:val="18"/>
          <w:szCs w:val="18"/>
        </w:rPr>
        <w:t xml:space="preserve"> </w:t>
      </w:r>
      <w:r w:rsidR="005C263E" w:rsidRPr="00832E71">
        <w:rPr>
          <w:rFonts w:asciiTheme="minorHAnsi" w:hAnsiTheme="minorHAnsi" w:cstheme="minorHAnsi"/>
        </w:rPr>
        <w:t>di svolgere, secondariamente, anche attività economiche e il finanziamento, i costi e i ricavi di tali attività economiche formano oggetto di contabilità separata;</w:t>
      </w:r>
    </w:p>
    <w:p w14:paraId="4A2BD21E" w14:textId="77777777" w:rsidR="004E633C" w:rsidRPr="00832E71" w:rsidRDefault="004E633C" w:rsidP="00307832">
      <w:pPr>
        <w:pStyle w:val="p1"/>
        <w:spacing w:after="80" w:line="312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32E71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0E28A13E" w14:textId="77777777" w:rsidR="004E633C" w:rsidRPr="00832E71" w:rsidRDefault="004E633C" w:rsidP="00307832">
      <w:pPr>
        <w:pStyle w:val="p1"/>
        <w:spacing w:after="80" w:line="312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32E71">
        <w:rPr>
          <w:rFonts w:asciiTheme="minorHAnsi" w:hAnsiTheme="minorHAnsi" w:cstheme="minorHAnsi"/>
          <w:i/>
          <w:iCs/>
          <w:sz w:val="22"/>
          <w:szCs w:val="22"/>
        </w:rPr>
        <w:t>(laddove il soggetto sottoscrittore svolge sia attività economiche che non economiche)</w:t>
      </w:r>
    </w:p>
    <w:p w14:paraId="72649674" w14:textId="59F6B34B" w:rsidR="004E633C" w:rsidRPr="00832E71" w:rsidRDefault="004816A3" w:rsidP="006560D8">
      <w:pPr>
        <w:spacing w:after="80" w:line="312" w:lineRule="auto"/>
        <w:jc w:val="both"/>
        <w:rPr>
          <w:rFonts w:asciiTheme="minorHAnsi" w:hAnsiTheme="minorHAnsi" w:cstheme="minorHAnsi"/>
        </w:rPr>
      </w:pPr>
      <w:sdt>
        <w:sdtPr>
          <w:rPr>
            <w:rFonts w:ascii="Calibri Light" w:hAnsi="Calibri Light" w:cs="Calibri Light"/>
            <w:color w:val="000000" w:themeColor="text1"/>
            <w:sz w:val="18"/>
            <w:szCs w:val="18"/>
          </w:rPr>
          <w:id w:val="610635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60D8">
            <w:rPr>
              <w:rFonts w:ascii="MS Gothic" w:eastAsia="MS Gothic" w:hAnsi="MS Gothic" w:cs="Calibri Light" w:hint="eastAsia"/>
              <w:color w:val="000000" w:themeColor="text1"/>
              <w:sz w:val="18"/>
              <w:szCs w:val="18"/>
            </w:rPr>
            <w:t>☐</w:t>
          </w:r>
        </w:sdtContent>
      </w:sdt>
      <w:r w:rsidR="006560D8" w:rsidRPr="00A5633F" w:rsidDel="001204C5">
        <w:rPr>
          <w:rFonts w:ascii="Calibri Light" w:hAnsi="Calibri Light" w:cs="Calibri Light"/>
          <w:color w:val="000000" w:themeColor="text1"/>
          <w:sz w:val="18"/>
          <w:szCs w:val="18"/>
        </w:rPr>
        <w:t xml:space="preserve"> </w:t>
      </w:r>
      <w:r w:rsidR="004E633C" w:rsidRPr="00832E71">
        <w:rPr>
          <w:rFonts w:asciiTheme="minorHAnsi" w:hAnsiTheme="minorHAnsi" w:cstheme="minorHAnsi"/>
        </w:rPr>
        <w:t xml:space="preserve">di soddisfare le condizioni di cui alle </w:t>
      </w:r>
      <w:r w:rsidR="004E633C" w:rsidRPr="00307832">
        <w:rPr>
          <w:rFonts w:asciiTheme="minorHAnsi" w:hAnsiTheme="minorHAnsi" w:cstheme="minorHAnsi"/>
        </w:rPr>
        <w:t>Comunicazione della Commissione 2022/C 414/01</w:t>
      </w:r>
      <w:r w:rsidR="00307832" w:rsidRPr="00307832">
        <w:rPr>
          <w:rFonts w:asciiTheme="minorHAnsi" w:hAnsiTheme="minorHAnsi" w:cstheme="minorHAnsi"/>
        </w:rPr>
        <w:t xml:space="preserve"> </w:t>
      </w:r>
      <w:r w:rsidR="004E633C" w:rsidRPr="00832E71">
        <w:rPr>
          <w:rFonts w:asciiTheme="minorHAnsi" w:hAnsiTheme="minorHAnsi" w:cstheme="minorHAnsi"/>
        </w:rPr>
        <w:t>e segnatamente svolgere</w:t>
      </w:r>
      <w:r w:rsidR="00307832">
        <w:rPr>
          <w:rFonts w:asciiTheme="minorHAnsi" w:hAnsiTheme="minorHAnsi" w:cstheme="minorHAnsi"/>
        </w:rPr>
        <w:t xml:space="preserve"> </w:t>
      </w:r>
      <w:r w:rsidR="004E633C" w:rsidRPr="00832E71">
        <w:rPr>
          <w:rFonts w:asciiTheme="minorHAnsi" w:hAnsiTheme="minorHAnsi" w:cstheme="minorHAnsi"/>
        </w:rPr>
        <w:t>prevalentemente attività non economiche quali:</w:t>
      </w:r>
    </w:p>
    <w:p w14:paraId="6372125B" w14:textId="77777777" w:rsidR="003017C9" w:rsidRDefault="004E633C" w:rsidP="002F0920">
      <w:pPr>
        <w:numPr>
          <w:ilvl w:val="0"/>
          <w:numId w:val="41"/>
        </w:numPr>
        <w:spacing w:after="80" w:line="312" w:lineRule="auto"/>
        <w:ind w:left="924" w:hanging="357"/>
        <w:jc w:val="both"/>
        <w:rPr>
          <w:rFonts w:asciiTheme="minorHAnsi" w:hAnsiTheme="minorHAnsi" w:cstheme="minorHAnsi"/>
        </w:rPr>
      </w:pPr>
      <w:r w:rsidRPr="00832E71">
        <w:rPr>
          <w:rFonts w:asciiTheme="minorHAnsi" w:hAnsiTheme="minorHAnsi" w:cstheme="minorHAnsi"/>
        </w:rPr>
        <w:t>attività di formazione volte ad ottenere risorse umane più numerose e meglio qualificate;</w:t>
      </w:r>
    </w:p>
    <w:p w14:paraId="36DB5F9B" w14:textId="77777777" w:rsidR="003A6068" w:rsidRDefault="004E633C" w:rsidP="002F0920">
      <w:pPr>
        <w:numPr>
          <w:ilvl w:val="0"/>
          <w:numId w:val="41"/>
        </w:numPr>
        <w:spacing w:after="80" w:line="312" w:lineRule="auto"/>
        <w:ind w:left="924" w:hanging="357"/>
        <w:jc w:val="both"/>
        <w:rPr>
          <w:rFonts w:asciiTheme="minorHAnsi" w:hAnsiTheme="minorHAnsi" w:cstheme="minorHAnsi"/>
        </w:rPr>
      </w:pPr>
      <w:r w:rsidRPr="003017C9">
        <w:rPr>
          <w:rFonts w:asciiTheme="minorHAnsi" w:hAnsiTheme="minorHAnsi" w:cstheme="minorHAnsi"/>
        </w:rPr>
        <w:t>attività di R&amp;S svolte in maniera indipendente e volte all’acquisizione di maggiori conoscenze e di</w:t>
      </w:r>
      <w:r w:rsidR="00307832" w:rsidRPr="003017C9">
        <w:rPr>
          <w:rFonts w:asciiTheme="minorHAnsi" w:hAnsiTheme="minorHAnsi" w:cstheme="minorHAnsi"/>
        </w:rPr>
        <w:t xml:space="preserve"> </w:t>
      </w:r>
      <w:r w:rsidRPr="003017C9">
        <w:rPr>
          <w:rFonts w:asciiTheme="minorHAnsi" w:hAnsiTheme="minorHAnsi" w:cstheme="minorHAnsi"/>
        </w:rPr>
        <w:t>una migliore comprensione, inclusa la R&amp;S collaborativa, nel cui ambito l’organismo di ricerca o</w:t>
      </w:r>
      <w:r w:rsidR="00307832" w:rsidRPr="003017C9">
        <w:rPr>
          <w:rFonts w:asciiTheme="minorHAnsi" w:hAnsiTheme="minorHAnsi" w:cstheme="minorHAnsi"/>
        </w:rPr>
        <w:t xml:space="preserve"> </w:t>
      </w:r>
      <w:r w:rsidRPr="003017C9">
        <w:rPr>
          <w:rFonts w:asciiTheme="minorHAnsi" w:hAnsiTheme="minorHAnsi" w:cstheme="minorHAnsi"/>
        </w:rPr>
        <w:t>(eventuale) l’infrastruttura di ricerca intraprendono un’effettiva collaborazion</w:t>
      </w:r>
      <w:r w:rsidR="00307832" w:rsidRPr="003017C9">
        <w:rPr>
          <w:rFonts w:asciiTheme="minorHAnsi" w:hAnsiTheme="minorHAnsi" w:cstheme="minorHAnsi"/>
        </w:rPr>
        <w:t>e</w:t>
      </w:r>
      <w:r w:rsidRPr="003017C9">
        <w:rPr>
          <w:rFonts w:asciiTheme="minorHAnsi" w:hAnsiTheme="minorHAnsi" w:cstheme="minorHAnsi"/>
        </w:rPr>
        <w:t>;</w:t>
      </w:r>
      <w:r w:rsidR="003017C9">
        <w:rPr>
          <w:rFonts w:asciiTheme="minorHAnsi" w:hAnsiTheme="minorHAnsi" w:cstheme="minorHAnsi"/>
        </w:rPr>
        <w:t xml:space="preserve"> </w:t>
      </w:r>
      <w:r w:rsidRPr="003017C9">
        <w:rPr>
          <w:rFonts w:asciiTheme="minorHAnsi" w:hAnsiTheme="minorHAnsi" w:cstheme="minorHAnsi"/>
        </w:rPr>
        <w:t>l’ampia diffusione dei risultati della ricerca su base non esclusiva e non discriminatoria, ad esempio</w:t>
      </w:r>
      <w:r w:rsidR="00307832" w:rsidRPr="003017C9">
        <w:rPr>
          <w:rFonts w:asciiTheme="minorHAnsi" w:hAnsiTheme="minorHAnsi" w:cstheme="minorHAnsi"/>
        </w:rPr>
        <w:t xml:space="preserve"> </w:t>
      </w:r>
      <w:r w:rsidRPr="003017C9">
        <w:rPr>
          <w:rFonts w:asciiTheme="minorHAnsi" w:hAnsiTheme="minorHAnsi" w:cstheme="minorHAnsi"/>
        </w:rPr>
        <w:t>attraverso l’insegnamento, le banche dati ad accesso aperto, le pubblicazioni aperte o il software open</w:t>
      </w:r>
      <w:r w:rsidR="00307832" w:rsidRPr="003017C9">
        <w:rPr>
          <w:rFonts w:asciiTheme="minorHAnsi" w:hAnsiTheme="minorHAnsi" w:cstheme="minorHAnsi"/>
        </w:rPr>
        <w:t xml:space="preserve"> </w:t>
      </w:r>
      <w:r w:rsidRPr="003017C9">
        <w:rPr>
          <w:rFonts w:asciiTheme="minorHAnsi" w:hAnsiTheme="minorHAnsi" w:cstheme="minorHAnsi"/>
        </w:rPr>
        <w:t>source;</w:t>
      </w:r>
    </w:p>
    <w:p w14:paraId="1E7E6158" w14:textId="298AC3F4" w:rsidR="003A6068" w:rsidRDefault="00892AD0" w:rsidP="002F0920">
      <w:pPr>
        <w:numPr>
          <w:ilvl w:val="0"/>
          <w:numId w:val="41"/>
        </w:numPr>
        <w:spacing w:after="80" w:line="312" w:lineRule="auto"/>
        <w:ind w:left="924" w:hanging="357"/>
        <w:jc w:val="both"/>
        <w:rPr>
          <w:rFonts w:asciiTheme="minorHAnsi" w:hAnsiTheme="minorHAnsi" w:cstheme="minorHAnsi"/>
        </w:rPr>
      </w:pPr>
      <w:r w:rsidRPr="003A6068">
        <w:rPr>
          <w:rFonts w:asciiTheme="minorHAnsi" w:hAnsiTheme="minorHAnsi" w:cstheme="minorHAnsi"/>
        </w:rPr>
        <w:t>nel caso di attività di trasferimento di conoscenze, svolte anche eventualmente congiuntamente</w:t>
      </w:r>
      <w:r w:rsidR="00307832" w:rsidRPr="003A6068">
        <w:rPr>
          <w:rFonts w:asciiTheme="minorHAnsi" w:hAnsiTheme="minorHAnsi" w:cstheme="minorHAnsi"/>
        </w:rPr>
        <w:t xml:space="preserve"> </w:t>
      </w:r>
      <w:r w:rsidRPr="003A6068">
        <w:rPr>
          <w:rFonts w:asciiTheme="minorHAnsi" w:hAnsiTheme="minorHAnsi" w:cstheme="minorHAnsi"/>
        </w:rPr>
        <w:t>con altri organismi o per loro conto, gli utili provenienti da dette attività sono reinvestiti nelle attività</w:t>
      </w:r>
      <w:r w:rsidR="00307832" w:rsidRPr="003A6068">
        <w:rPr>
          <w:rFonts w:asciiTheme="minorHAnsi" w:hAnsiTheme="minorHAnsi" w:cstheme="minorHAnsi"/>
        </w:rPr>
        <w:t xml:space="preserve"> </w:t>
      </w:r>
      <w:r w:rsidRPr="003A6068">
        <w:rPr>
          <w:rFonts w:asciiTheme="minorHAnsi" w:hAnsiTheme="minorHAnsi" w:cstheme="minorHAnsi"/>
        </w:rPr>
        <w:t>primarie dell’organismo di ricerca;</w:t>
      </w:r>
    </w:p>
    <w:p w14:paraId="3BFF6D2A" w14:textId="76F82246" w:rsidR="002F0920" w:rsidRDefault="00F056C4" w:rsidP="002F0920">
      <w:pPr>
        <w:numPr>
          <w:ilvl w:val="0"/>
          <w:numId w:val="41"/>
        </w:numPr>
        <w:spacing w:after="80" w:line="312" w:lineRule="auto"/>
        <w:ind w:left="92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</w:t>
      </w:r>
      <w:r w:rsidR="00892AD0" w:rsidRPr="003A6068">
        <w:rPr>
          <w:rFonts w:asciiTheme="minorHAnsi" w:hAnsiTheme="minorHAnsi" w:cstheme="minorHAnsi"/>
        </w:rPr>
        <w:t xml:space="preserve"> attività economiche sono puramente accessorie,</w:t>
      </w:r>
      <w:r w:rsidR="00307832" w:rsidRPr="003A6068">
        <w:rPr>
          <w:rFonts w:asciiTheme="minorHAnsi" w:hAnsiTheme="minorHAnsi" w:cstheme="minorHAnsi"/>
        </w:rPr>
        <w:t xml:space="preserve"> </w:t>
      </w:r>
      <w:r w:rsidR="00892AD0" w:rsidRPr="003A6068">
        <w:rPr>
          <w:rFonts w:asciiTheme="minorHAnsi" w:hAnsiTheme="minorHAnsi" w:cstheme="minorHAnsi"/>
        </w:rPr>
        <w:t>ovvero corrispondono a un’attività necessaria e direttamente collegata al funzionamento dell’organismo</w:t>
      </w:r>
      <w:r w:rsidR="00307832" w:rsidRPr="003A6068">
        <w:rPr>
          <w:rFonts w:asciiTheme="minorHAnsi" w:hAnsiTheme="minorHAnsi" w:cstheme="minorHAnsi"/>
        </w:rPr>
        <w:t xml:space="preserve"> </w:t>
      </w:r>
      <w:r w:rsidR="00892AD0" w:rsidRPr="003A6068">
        <w:rPr>
          <w:rFonts w:asciiTheme="minorHAnsi" w:hAnsiTheme="minorHAnsi" w:cstheme="minorHAnsi"/>
        </w:rPr>
        <w:t xml:space="preserve">oppure </w:t>
      </w:r>
      <w:r w:rsidR="001417EC">
        <w:rPr>
          <w:rFonts w:asciiTheme="minorHAnsi" w:hAnsiTheme="minorHAnsi" w:cstheme="minorHAnsi"/>
        </w:rPr>
        <w:t xml:space="preserve">sono </w:t>
      </w:r>
      <w:r w:rsidR="00892AD0" w:rsidRPr="003A6068">
        <w:rPr>
          <w:rFonts w:asciiTheme="minorHAnsi" w:hAnsiTheme="minorHAnsi" w:cstheme="minorHAnsi"/>
        </w:rPr>
        <w:t>intrinsecamente legat</w:t>
      </w:r>
      <w:r w:rsidR="007F2FCA">
        <w:rPr>
          <w:rFonts w:asciiTheme="minorHAnsi" w:hAnsiTheme="minorHAnsi" w:cstheme="minorHAnsi"/>
        </w:rPr>
        <w:t>e</w:t>
      </w:r>
      <w:r w:rsidR="00892AD0" w:rsidRPr="003A6068">
        <w:rPr>
          <w:rFonts w:asciiTheme="minorHAnsi" w:hAnsiTheme="minorHAnsi" w:cstheme="minorHAnsi"/>
        </w:rPr>
        <w:t xml:space="preserve"> al </w:t>
      </w:r>
      <w:r w:rsidR="00892AD0" w:rsidRPr="003A6068">
        <w:rPr>
          <w:rFonts w:asciiTheme="minorHAnsi" w:hAnsiTheme="minorHAnsi" w:cstheme="minorHAnsi"/>
        </w:rPr>
        <w:lastRenderedPageBreak/>
        <w:t>suo uso non economico, e che l’attività economica assorbe</w:t>
      </w:r>
      <w:r w:rsidR="00307832" w:rsidRPr="003A6068">
        <w:rPr>
          <w:rFonts w:asciiTheme="minorHAnsi" w:hAnsiTheme="minorHAnsi" w:cstheme="minorHAnsi"/>
        </w:rPr>
        <w:t xml:space="preserve"> </w:t>
      </w:r>
      <w:r w:rsidR="00892AD0" w:rsidRPr="003A6068">
        <w:rPr>
          <w:rFonts w:asciiTheme="minorHAnsi" w:hAnsiTheme="minorHAnsi" w:cstheme="minorHAnsi"/>
        </w:rPr>
        <w:t>esattamente gli stessi fattori di produzione (quali materiali, attrezzature, manodopera e capitale fisso)</w:t>
      </w:r>
      <w:r w:rsidR="00307832" w:rsidRPr="003A6068">
        <w:rPr>
          <w:rFonts w:asciiTheme="minorHAnsi" w:hAnsiTheme="minorHAnsi" w:cstheme="minorHAnsi"/>
        </w:rPr>
        <w:t xml:space="preserve"> </w:t>
      </w:r>
      <w:r w:rsidR="00892AD0" w:rsidRPr="003A6068">
        <w:rPr>
          <w:rFonts w:asciiTheme="minorHAnsi" w:hAnsiTheme="minorHAnsi" w:cstheme="minorHAnsi"/>
        </w:rPr>
        <w:t>delle attività non economiche e la capacità destinata ogni anno a tali attività economiche non supera il</w:t>
      </w:r>
      <w:r w:rsidR="00307832" w:rsidRPr="003A6068">
        <w:rPr>
          <w:rFonts w:asciiTheme="minorHAnsi" w:hAnsiTheme="minorHAnsi" w:cstheme="minorHAnsi"/>
        </w:rPr>
        <w:t xml:space="preserve"> </w:t>
      </w:r>
      <w:r w:rsidR="00892AD0" w:rsidRPr="003A6068">
        <w:rPr>
          <w:rFonts w:asciiTheme="minorHAnsi" w:hAnsiTheme="minorHAnsi" w:cstheme="minorHAnsi"/>
        </w:rPr>
        <w:t>20 % della pertinente capacità annua complessiva;</w:t>
      </w:r>
    </w:p>
    <w:p w14:paraId="1F57AFE0" w14:textId="060F1D7E" w:rsidR="002F0920" w:rsidRDefault="00892AD0" w:rsidP="002F0920">
      <w:pPr>
        <w:numPr>
          <w:ilvl w:val="0"/>
          <w:numId w:val="41"/>
        </w:numPr>
        <w:spacing w:after="80" w:line="312" w:lineRule="auto"/>
        <w:ind w:left="924" w:hanging="357"/>
        <w:jc w:val="both"/>
        <w:rPr>
          <w:rFonts w:asciiTheme="minorHAnsi" w:hAnsiTheme="minorHAnsi" w:cstheme="minorHAnsi"/>
        </w:rPr>
      </w:pPr>
      <w:r w:rsidRPr="002F0920">
        <w:rPr>
          <w:rFonts w:asciiTheme="minorHAnsi" w:hAnsiTheme="minorHAnsi" w:cstheme="minorHAnsi"/>
        </w:rPr>
        <w:t>tiene contabilità separata</w:t>
      </w:r>
      <w:r w:rsidR="00307832" w:rsidRPr="002F0920">
        <w:rPr>
          <w:rFonts w:asciiTheme="minorHAnsi" w:hAnsiTheme="minorHAnsi" w:cstheme="minorHAnsi"/>
        </w:rPr>
        <w:t xml:space="preserve"> </w:t>
      </w:r>
      <w:r w:rsidRPr="002F0920">
        <w:rPr>
          <w:rFonts w:asciiTheme="minorHAnsi" w:hAnsiTheme="minorHAnsi" w:cstheme="minorHAnsi"/>
        </w:rPr>
        <w:t>delle attività economiche e delle attività non economiche così che è possibile distinguere per i due tipi</w:t>
      </w:r>
      <w:r w:rsidR="00307832" w:rsidRPr="002F0920">
        <w:rPr>
          <w:rFonts w:asciiTheme="minorHAnsi" w:hAnsiTheme="minorHAnsi" w:cstheme="minorHAnsi"/>
        </w:rPr>
        <w:t xml:space="preserve"> </w:t>
      </w:r>
      <w:r w:rsidRPr="002F0920">
        <w:rPr>
          <w:rFonts w:asciiTheme="minorHAnsi" w:hAnsiTheme="minorHAnsi" w:cstheme="minorHAnsi"/>
        </w:rPr>
        <w:t>di attività i relativi costi, finanziamenti e entrate e che ciò può essere comprovato mediante i rendiconti</w:t>
      </w:r>
      <w:r w:rsidR="00307832" w:rsidRPr="002F0920">
        <w:rPr>
          <w:rFonts w:asciiTheme="minorHAnsi" w:hAnsiTheme="minorHAnsi" w:cstheme="minorHAnsi"/>
        </w:rPr>
        <w:t xml:space="preserve"> </w:t>
      </w:r>
      <w:r w:rsidRPr="002F0920">
        <w:rPr>
          <w:rFonts w:asciiTheme="minorHAnsi" w:hAnsiTheme="minorHAnsi" w:cstheme="minorHAnsi"/>
        </w:rPr>
        <w:t>finanziari annui;</w:t>
      </w:r>
    </w:p>
    <w:p w14:paraId="55BC5644" w14:textId="5A20FFAF" w:rsidR="002F0920" w:rsidRDefault="00892AD0" w:rsidP="002F0920">
      <w:pPr>
        <w:numPr>
          <w:ilvl w:val="0"/>
          <w:numId w:val="41"/>
        </w:numPr>
        <w:spacing w:after="80" w:line="312" w:lineRule="auto"/>
        <w:ind w:left="924" w:hanging="357"/>
        <w:jc w:val="both"/>
        <w:rPr>
          <w:rFonts w:asciiTheme="minorHAnsi" w:hAnsiTheme="minorHAnsi" w:cstheme="minorHAnsi"/>
        </w:rPr>
      </w:pPr>
      <w:r w:rsidRPr="002F0920">
        <w:rPr>
          <w:rFonts w:asciiTheme="minorHAnsi" w:hAnsiTheme="minorHAnsi" w:cstheme="minorHAnsi"/>
        </w:rPr>
        <w:t>nessuna impresa gode di alcun accesso preferenziale alle capacità di ricerca dell’ente né ai</w:t>
      </w:r>
      <w:r w:rsidR="00307832" w:rsidRPr="002F0920">
        <w:rPr>
          <w:rFonts w:asciiTheme="minorHAnsi" w:hAnsiTheme="minorHAnsi" w:cstheme="minorHAnsi"/>
        </w:rPr>
        <w:t xml:space="preserve"> </w:t>
      </w:r>
      <w:r w:rsidRPr="002F0920">
        <w:rPr>
          <w:rFonts w:asciiTheme="minorHAnsi" w:hAnsiTheme="minorHAnsi" w:cstheme="minorHAnsi"/>
        </w:rPr>
        <w:t>risultati prodotti;</w:t>
      </w:r>
    </w:p>
    <w:p w14:paraId="00CB93BB" w14:textId="4E001825" w:rsidR="00BE40DC" w:rsidRDefault="00892AD0" w:rsidP="002F0920">
      <w:pPr>
        <w:numPr>
          <w:ilvl w:val="0"/>
          <w:numId w:val="41"/>
        </w:numPr>
        <w:spacing w:after="80" w:line="312" w:lineRule="auto"/>
        <w:ind w:left="924" w:hanging="357"/>
        <w:jc w:val="both"/>
        <w:rPr>
          <w:rFonts w:asciiTheme="minorHAnsi" w:hAnsiTheme="minorHAnsi" w:cstheme="minorHAnsi"/>
        </w:rPr>
      </w:pPr>
      <w:r w:rsidRPr="002F0920">
        <w:rPr>
          <w:rFonts w:asciiTheme="minorHAnsi" w:hAnsiTheme="minorHAnsi" w:cstheme="minorHAnsi"/>
        </w:rPr>
        <w:t>di essere titolare di tutti i diritti di proprietà intellettuale sui risultati ottenuti dalla propria attività</w:t>
      </w:r>
      <w:r w:rsidR="00821E56">
        <w:rPr>
          <w:rFonts w:asciiTheme="minorHAnsi" w:hAnsiTheme="minorHAnsi" w:cstheme="minorHAnsi"/>
        </w:rPr>
        <w:t xml:space="preserve"> di </w:t>
      </w:r>
      <w:r w:rsidR="00821E56" w:rsidRPr="002F0920">
        <w:rPr>
          <w:rFonts w:asciiTheme="minorHAnsi" w:hAnsiTheme="minorHAnsi" w:cstheme="minorHAnsi"/>
        </w:rPr>
        <w:t>ricerca e sviluppo</w:t>
      </w:r>
      <w:r w:rsidR="00821E56">
        <w:rPr>
          <w:rFonts w:asciiTheme="minorHAnsi" w:hAnsiTheme="minorHAnsi" w:cstheme="minorHAnsi"/>
        </w:rPr>
        <w:t>;</w:t>
      </w:r>
    </w:p>
    <w:p w14:paraId="3A7922AD" w14:textId="16A2B722" w:rsidR="00892AD0" w:rsidRPr="002F0920" w:rsidRDefault="00892AD0" w:rsidP="002F0920">
      <w:pPr>
        <w:numPr>
          <w:ilvl w:val="0"/>
          <w:numId w:val="41"/>
        </w:numPr>
        <w:spacing w:after="80" w:line="312" w:lineRule="auto"/>
        <w:ind w:left="924" w:hanging="357"/>
        <w:jc w:val="both"/>
        <w:rPr>
          <w:rFonts w:asciiTheme="minorHAnsi" w:hAnsiTheme="minorHAnsi" w:cstheme="minorHAnsi"/>
        </w:rPr>
      </w:pPr>
      <w:r w:rsidRPr="002F0920">
        <w:rPr>
          <w:rFonts w:asciiTheme="minorHAnsi" w:hAnsiTheme="minorHAnsi" w:cstheme="minorHAnsi"/>
        </w:rPr>
        <w:t>di</w:t>
      </w:r>
      <w:r w:rsidR="00307832" w:rsidRPr="002F0920">
        <w:rPr>
          <w:rFonts w:asciiTheme="minorHAnsi" w:hAnsiTheme="minorHAnsi" w:cstheme="minorHAnsi"/>
        </w:rPr>
        <w:t xml:space="preserve"> </w:t>
      </w:r>
      <w:r w:rsidRPr="002F0920">
        <w:rPr>
          <w:rFonts w:asciiTheme="minorHAnsi" w:hAnsiTheme="minorHAnsi" w:cstheme="minorHAnsi"/>
        </w:rPr>
        <w:t>avere il diritto di diffondere i risultati che non fanno sorgere diritti di proprietà intellettuale.</w:t>
      </w:r>
    </w:p>
    <w:p w14:paraId="04A4BC2D" w14:textId="77777777" w:rsidR="00807BFF" w:rsidRPr="00832E71" w:rsidRDefault="00807BFF" w:rsidP="00832E71">
      <w:pPr>
        <w:pStyle w:val="p1"/>
        <w:spacing w:after="80" w:line="312" w:lineRule="auto"/>
        <w:rPr>
          <w:rFonts w:asciiTheme="minorHAnsi" w:hAnsiTheme="minorHAnsi" w:cstheme="minorHAnsi"/>
          <w:sz w:val="22"/>
          <w:szCs w:val="22"/>
        </w:rPr>
      </w:pPr>
    </w:p>
    <w:p w14:paraId="2CCB535E" w14:textId="77777777" w:rsidR="00807BFF" w:rsidRPr="00807BFF" w:rsidRDefault="00807BFF" w:rsidP="00883ABB">
      <w:pPr>
        <w:spacing w:after="80" w:line="312" w:lineRule="auto"/>
        <w:jc w:val="center"/>
        <w:rPr>
          <w:rFonts w:asciiTheme="minorHAnsi" w:eastAsia="Times New Roman" w:hAnsiTheme="minorHAnsi" w:cstheme="minorHAnsi"/>
          <w:color w:val="000000"/>
          <w:lang w:eastAsia="it-IT"/>
        </w:rPr>
      </w:pPr>
      <w:r w:rsidRPr="00807BFF">
        <w:rPr>
          <w:rFonts w:asciiTheme="minorHAnsi" w:eastAsia="Times New Roman" w:hAnsiTheme="minorHAnsi" w:cstheme="minorHAnsi"/>
          <w:b/>
          <w:bCs/>
          <w:color w:val="000000"/>
          <w:lang w:eastAsia="it-IT"/>
        </w:rPr>
        <w:t>DICHIARA INOLTRE</w:t>
      </w:r>
    </w:p>
    <w:p w14:paraId="6283A37D" w14:textId="6B0A04F9" w:rsidR="004D1C6F" w:rsidRDefault="004816A3" w:rsidP="006560D8">
      <w:pPr>
        <w:spacing w:after="80" w:line="312" w:lineRule="auto"/>
        <w:jc w:val="both"/>
        <w:rPr>
          <w:rFonts w:asciiTheme="minorHAnsi" w:hAnsiTheme="minorHAnsi" w:cstheme="minorHAnsi"/>
        </w:rPr>
      </w:pPr>
      <w:sdt>
        <w:sdtPr>
          <w:rPr>
            <w:rFonts w:ascii="Calibri Light" w:hAnsi="Calibri Light" w:cs="Calibri Light"/>
            <w:color w:val="000000" w:themeColor="text1"/>
            <w:sz w:val="18"/>
            <w:szCs w:val="18"/>
          </w:rPr>
          <w:id w:val="845281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60D8">
            <w:rPr>
              <w:rFonts w:ascii="MS Gothic" w:eastAsia="MS Gothic" w:hAnsi="MS Gothic" w:cs="Calibri Light" w:hint="eastAsia"/>
              <w:color w:val="000000" w:themeColor="text1"/>
              <w:sz w:val="18"/>
              <w:szCs w:val="18"/>
            </w:rPr>
            <w:t>☐</w:t>
          </w:r>
        </w:sdtContent>
      </w:sdt>
      <w:r w:rsidR="006560D8" w:rsidRPr="00A5633F" w:rsidDel="001204C5">
        <w:rPr>
          <w:rFonts w:ascii="Calibri Light" w:hAnsi="Calibri Light" w:cs="Calibri Light"/>
          <w:color w:val="000000" w:themeColor="text1"/>
          <w:sz w:val="18"/>
          <w:szCs w:val="18"/>
        </w:rPr>
        <w:t xml:space="preserve"> </w:t>
      </w:r>
      <w:r w:rsidR="004D1C6F" w:rsidRPr="007B7FE5">
        <w:rPr>
          <w:rFonts w:asciiTheme="minorHAnsi" w:hAnsiTheme="minorHAnsi" w:cstheme="minorHAnsi"/>
        </w:rPr>
        <w:t>di aver preso visione dell’“Informativa sul trattamento dei dati personali” redatta ai sensi degli artt. 13 e 14 del Regolamento (UE) 2016/679 e di prestare il consenso al trattamento dei dati, ai sensi e per gli effetti del General Data Protection Regulation (GDPR), adottato il 27 aprile 2016, e pubblicato sulla G.U.C.E. il 4 maggio 2016, e del Decreto legislativo n. 196/2003 “Codice in materia di protezione dei dati personali” e ss.mm.ii.</w:t>
      </w:r>
      <w:r w:rsidR="004D1C6F">
        <w:rPr>
          <w:rFonts w:asciiTheme="minorHAnsi" w:hAnsiTheme="minorHAnsi" w:cstheme="minorHAnsi"/>
        </w:rPr>
        <w:t>;</w:t>
      </w:r>
    </w:p>
    <w:p w14:paraId="6F23D264" w14:textId="1D266401" w:rsidR="004D1C6F" w:rsidRPr="000F4A19" w:rsidRDefault="004816A3" w:rsidP="006560D8">
      <w:pPr>
        <w:spacing w:after="80" w:line="312" w:lineRule="auto"/>
        <w:jc w:val="both"/>
        <w:rPr>
          <w:rFonts w:asciiTheme="minorHAnsi" w:hAnsiTheme="minorHAnsi" w:cstheme="minorHAnsi"/>
        </w:rPr>
      </w:pPr>
      <w:sdt>
        <w:sdtPr>
          <w:rPr>
            <w:rFonts w:ascii="Calibri Light" w:hAnsi="Calibri Light" w:cs="Calibri Light"/>
            <w:color w:val="000000" w:themeColor="text1"/>
            <w:sz w:val="18"/>
            <w:szCs w:val="18"/>
          </w:rPr>
          <w:id w:val="1546103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60D8">
            <w:rPr>
              <w:rFonts w:ascii="MS Gothic" w:eastAsia="MS Gothic" w:hAnsi="MS Gothic" w:cs="Calibri Light" w:hint="eastAsia"/>
              <w:color w:val="000000" w:themeColor="text1"/>
              <w:sz w:val="18"/>
              <w:szCs w:val="18"/>
            </w:rPr>
            <w:t>☐</w:t>
          </w:r>
        </w:sdtContent>
      </w:sdt>
      <w:r w:rsidR="006560D8" w:rsidRPr="00A5633F" w:rsidDel="001204C5">
        <w:rPr>
          <w:rFonts w:ascii="Calibri Light" w:hAnsi="Calibri Light" w:cs="Calibri Light"/>
          <w:color w:val="000000" w:themeColor="text1"/>
          <w:sz w:val="18"/>
          <w:szCs w:val="18"/>
        </w:rPr>
        <w:t xml:space="preserve"> </w:t>
      </w:r>
      <w:r w:rsidR="004D1C6F" w:rsidRPr="003744F9">
        <w:rPr>
          <w:rFonts w:asciiTheme="minorHAnsi" w:hAnsiTheme="minorHAnsi" w:cstheme="minorHAnsi"/>
        </w:rPr>
        <w:t>di essere consapevole delle responsabilità, anche penali, derivanti dal rilascio di dichiarazioni mendaci e della conseguente decadenza dei benefici concessi sulla base di una dichiarazione non veritiera, ai sensi degli articoli 75 e 76 del DPR 28 dicembre 2000, n. 445</w:t>
      </w:r>
      <w:r w:rsidR="004D1C6F">
        <w:rPr>
          <w:rFonts w:asciiTheme="minorHAnsi" w:hAnsiTheme="minorHAnsi" w:cstheme="minorHAnsi"/>
        </w:rPr>
        <w:t>;</w:t>
      </w:r>
    </w:p>
    <w:p w14:paraId="1CD7D847" w14:textId="0E6A5210" w:rsidR="00807BFF" w:rsidRDefault="004816A3" w:rsidP="006560D8">
      <w:pPr>
        <w:spacing w:after="80" w:line="312" w:lineRule="auto"/>
        <w:jc w:val="both"/>
        <w:rPr>
          <w:rFonts w:asciiTheme="minorHAnsi" w:hAnsiTheme="minorHAnsi" w:cstheme="minorHAnsi"/>
        </w:rPr>
      </w:pPr>
      <w:sdt>
        <w:sdtPr>
          <w:rPr>
            <w:rFonts w:ascii="Calibri Light" w:hAnsi="Calibri Light" w:cs="Calibri Light"/>
            <w:color w:val="000000" w:themeColor="text1"/>
            <w:sz w:val="18"/>
            <w:szCs w:val="18"/>
          </w:rPr>
          <w:id w:val="-814417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60D8">
            <w:rPr>
              <w:rFonts w:ascii="MS Gothic" w:eastAsia="MS Gothic" w:hAnsi="MS Gothic" w:cs="Calibri Light" w:hint="eastAsia"/>
              <w:color w:val="000000" w:themeColor="text1"/>
              <w:sz w:val="18"/>
              <w:szCs w:val="18"/>
            </w:rPr>
            <w:t>☐</w:t>
          </w:r>
        </w:sdtContent>
      </w:sdt>
      <w:r w:rsidR="006560D8" w:rsidRPr="00A5633F" w:rsidDel="001204C5">
        <w:rPr>
          <w:rFonts w:ascii="Calibri Light" w:hAnsi="Calibri Light" w:cs="Calibri Light"/>
          <w:color w:val="000000" w:themeColor="text1"/>
          <w:sz w:val="18"/>
          <w:szCs w:val="18"/>
        </w:rPr>
        <w:t xml:space="preserve"> </w:t>
      </w:r>
      <w:r w:rsidR="00807BFF" w:rsidRPr="00807BFF">
        <w:rPr>
          <w:rFonts w:asciiTheme="minorHAnsi" w:hAnsiTheme="minorHAnsi" w:cstheme="minorHAnsi"/>
        </w:rPr>
        <w:t>di aver preso completa visione del</w:t>
      </w:r>
      <w:r w:rsidR="00CF5229">
        <w:rPr>
          <w:rFonts w:asciiTheme="minorHAnsi" w:hAnsiTheme="minorHAnsi" w:cstheme="minorHAnsi"/>
        </w:rPr>
        <w:t>l’Avviso Pubblico</w:t>
      </w:r>
      <w:r w:rsidR="00807BFF" w:rsidRPr="00807BFF">
        <w:rPr>
          <w:rFonts w:asciiTheme="minorHAnsi" w:hAnsiTheme="minorHAnsi" w:cstheme="minorHAnsi"/>
        </w:rPr>
        <w:t xml:space="preserve">, dello Schema di </w:t>
      </w:r>
      <w:r w:rsidR="002E1D41">
        <w:rPr>
          <w:rFonts w:asciiTheme="minorHAnsi" w:hAnsiTheme="minorHAnsi" w:cstheme="minorHAnsi"/>
        </w:rPr>
        <w:t>Disciplinare</w:t>
      </w:r>
      <w:r w:rsidR="00CF5229">
        <w:rPr>
          <w:rFonts w:asciiTheme="minorHAnsi" w:hAnsiTheme="minorHAnsi" w:cstheme="minorHAnsi"/>
        </w:rPr>
        <w:t xml:space="preserve"> di Finanziamento </w:t>
      </w:r>
      <w:r w:rsidR="00807BFF" w:rsidRPr="00807BFF">
        <w:rPr>
          <w:rFonts w:asciiTheme="minorHAnsi" w:hAnsiTheme="minorHAnsi" w:cstheme="minorHAnsi"/>
        </w:rPr>
        <w:t>e</w:t>
      </w:r>
      <w:r w:rsidR="00CF5229">
        <w:rPr>
          <w:rFonts w:asciiTheme="minorHAnsi" w:hAnsiTheme="minorHAnsi" w:cstheme="minorHAnsi"/>
        </w:rPr>
        <w:t xml:space="preserve"> </w:t>
      </w:r>
      <w:r w:rsidR="00807BFF" w:rsidRPr="00807BFF">
        <w:rPr>
          <w:rFonts w:asciiTheme="minorHAnsi" w:hAnsiTheme="minorHAnsi" w:cstheme="minorHAnsi"/>
        </w:rPr>
        <w:t>di ben conoscere gli ulteriori obblighi e adempimenti ivi specificati connessi all’utilizzo delle risorse</w:t>
      </w:r>
      <w:r w:rsidR="00CF5229">
        <w:rPr>
          <w:rFonts w:asciiTheme="minorHAnsi" w:hAnsiTheme="minorHAnsi" w:cstheme="minorHAnsi"/>
        </w:rPr>
        <w:t xml:space="preserve"> </w:t>
      </w:r>
      <w:r w:rsidR="00807BFF" w:rsidRPr="00807BFF">
        <w:rPr>
          <w:rFonts w:asciiTheme="minorHAnsi" w:hAnsiTheme="minorHAnsi" w:cstheme="minorHAnsi"/>
        </w:rPr>
        <w:t xml:space="preserve">del Programma </w:t>
      </w:r>
      <w:r w:rsidR="00CF5229">
        <w:rPr>
          <w:rFonts w:asciiTheme="minorHAnsi" w:hAnsiTheme="minorHAnsi" w:cstheme="minorHAnsi"/>
        </w:rPr>
        <w:t xml:space="preserve">Regionale FESR FSE+ Basilicata </w:t>
      </w:r>
      <w:r w:rsidR="00807BFF" w:rsidRPr="00807BFF">
        <w:rPr>
          <w:rFonts w:asciiTheme="minorHAnsi" w:hAnsiTheme="minorHAnsi" w:cstheme="minorHAnsi"/>
        </w:rPr>
        <w:t>2021-2027.</w:t>
      </w:r>
    </w:p>
    <w:p w14:paraId="4607203E" w14:textId="25273A73" w:rsidR="00B77ABC" w:rsidRPr="00B77ABC" w:rsidRDefault="00B77ABC" w:rsidP="00B77ABC">
      <w:pPr>
        <w:spacing w:after="80" w:line="312" w:lineRule="auto"/>
        <w:jc w:val="center"/>
        <w:rPr>
          <w:rFonts w:asciiTheme="minorHAnsi" w:hAnsiTheme="minorHAnsi" w:cstheme="minorHAnsi"/>
          <w:b/>
        </w:rPr>
      </w:pPr>
      <w:r w:rsidRPr="00B77ABC">
        <w:rPr>
          <w:rFonts w:asciiTheme="minorHAnsi" w:hAnsiTheme="minorHAnsi" w:cstheme="minorHAnsi"/>
          <w:b/>
        </w:rPr>
        <w:t xml:space="preserve">E SI IMPEGNA </w:t>
      </w:r>
    </w:p>
    <w:p w14:paraId="1A6CB528" w14:textId="74946EE6" w:rsidR="00B77ABC" w:rsidRPr="00B77ABC" w:rsidRDefault="004816A3" w:rsidP="006560D8">
      <w:pPr>
        <w:spacing w:after="80" w:line="312" w:lineRule="auto"/>
        <w:jc w:val="both"/>
        <w:rPr>
          <w:rFonts w:asciiTheme="minorHAnsi" w:hAnsiTheme="minorHAnsi" w:cstheme="minorHAnsi"/>
        </w:rPr>
      </w:pPr>
      <w:sdt>
        <w:sdtPr>
          <w:rPr>
            <w:rFonts w:ascii="Calibri Light" w:hAnsi="Calibri Light" w:cs="Calibri Light"/>
            <w:color w:val="000000" w:themeColor="text1"/>
            <w:sz w:val="18"/>
            <w:szCs w:val="18"/>
          </w:rPr>
          <w:id w:val="-276099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60D8">
            <w:rPr>
              <w:rFonts w:ascii="MS Gothic" w:eastAsia="MS Gothic" w:hAnsi="MS Gothic" w:cs="Calibri Light" w:hint="eastAsia"/>
              <w:color w:val="000000" w:themeColor="text1"/>
              <w:sz w:val="18"/>
              <w:szCs w:val="18"/>
            </w:rPr>
            <w:t>☐</w:t>
          </w:r>
        </w:sdtContent>
      </w:sdt>
      <w:r w:rsidR="006560D8" w:rsidRPr="00A5633F" w:rsidDel="001204C5">
        <w:rPr>
          <w:rFonts w:ascii="Calibri Light" w:hAnsi="Calibri Light" w:cs="Calibri Light"/>
          <w:color w:val="000000" w:themeColor="text1"/>
          <w:sz w:val="18"/>
          <w:szCs w:val="18"/>
        </w:rPr>
        <w:t xml:space="preserve"> </w:t>
      </w:r>
      <w:r w:rsidR="00B77ABC" w:rsidRPr="00B77ABC">
        <w:rPr>
          <w:rFonts w:asciiTheme="minorHAnsi" w:hAnsiTheme="minorHAnsi" w:cstheme="minorHAnsi"/>
        </w:rPr>
        <w:t>ad assicurare il cofinanziamento</w:t>
      </w:r>
      <w:r w:rsidR="00683B1A">
        <w:rPr>
          <w:rFonts w:asciiTheme="minorHAnsi" w:hAnsiTheme="minorHAnsi" w:cstheme="minorHAnsi"/>
        </w:rPr>
        <w:t xml:space="preserve"> </w:t>
      </w:r>
      <w:r w:rsidR="00B77ABC" w:rsidRPr="00B77ABC">
        <w:rPr>
          <w:rFonts w:asciiTheme="minorHAnsi" w:hAnsiTheme="minorHAnsi" w:cstheme="minorHAnsi"/>
        </w:rPr>
        <w:t>con risorse proprie pari ad € …………………………………, pena la decadenza o revoca del contributo;</w:t>
      </w:r>
    </w:p>
    <w:p w14:paraId="6C9EADB4" w14:textId="77777777" w:rsidR="005C263E" w:rsidRDefault="005C263E" w:rsidP="00030764">
      <w:pPr>
        <w:pStyle w:val="p1"/>
      </w:pPr>
    </w:p>
    <w:p w14:paraId="52FC89F6" w14:textId="0400A2E8" w:rsidR="00681C97" w:rsidRPr="00851FA7" w:rsidRDefault="00851FA7" w:rsidP="00851FA7">
      <w:pPr>
        <w:pStyle w:val="p1"/>
        <w:spacing w:line="312" w:lineRule="auto"/>
        <w:ind w:left="637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681C97" w:rsidRPr="00851FA7">
        <w:rPr>
          <w:rFonts w:asciiTheme="minorHAnsi" w:hAnsiTheme="minorHAnsi" w:cstheme="minorHAnsi"/>
          <w:b/>
          <w:bCs/>
          <w:sz w:val="22"/>
          <w:szCs w:val="22"/>
        </w:rPr>
        <w:t>Soggetto proponente</w:t>
      </w:r>
    </w:p>
    <w:p w14:paraId="5E798A6F" w14:textId="5B29F85A" w:rsidR="00E31AD9" w:rsidRPr="0017593F" w:rsidRDefault="00681C97" w:rsidP="00B425E6">
      <w:pPr>
        <w:pStyle w:val="p1"/>
        <w:spacing w:line="312" w:lineRule="auto"/>
        <w:ind w:left="5664"/>
        <w:rPr>
          <w:rFonts w:asciiTheme="minorHAnsi" w:hAnsiTheme="minorHAnsi" w:cstheme="minorHAnsi"/>
        </w:rPr>
      </w:pPr>
      <w:r w:rsidRPr="00851FA7">
        <w:rPr>
          <w:rFonts w:asciiTheme="minorHAnsi" w:hAnsiTheme="minorHAnsi" w:cstheme="minorHAnsi"/>
          <w:b/>
          <w:bCs/>
          <w:sz w:val="22"/>
          <w:szCs w:val="22"/>
        </w:rPr>
        <w:t>(Firma digitale del legale rappresentante)</w:t>
      </w:r>
    </w:p>
    <w:sectPr w:rsidR="00E31AD9" w:rsidRPr="0017593F" w:rsidSect="00BB6C6D">
      <w:headerReference w:type="default" r:id="rId11"/>
      <w:footerReference w:type="default" r:id="rId12"/>
      <w:pgSz w:w="11907" w:h="16840" w:code="9"/>
      <w:pgMar w:top="2733" w:right="1134" w:bottom="158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79A9D" w14:textId="77777777" w:rsidR="00C1351D" w:rsidRDefault="00C1351D" w:rsidP="000F2F10">
      <w:pPr>
        <w:spacing w:after="0" w:line="240" w:lineRule="auto"/>
      </w:pPr>
      <w:r>
        <w:separator/>
      </w:r>
    </w:p>
  </w:endnote>
  <w:endnote w:type="continuationSeparator" w:id="0">
    <w:p w14:paraId="01C05778" w14:textId="77777777" w:rsidR="00C1351D" w:rsidRDefault="00C1351D" w:rsidP="000F2F10">
      <w:pPr>
        <w:spacing w:after="0" w:line="240" w:lineRule="auto"/>
      </w:pPr>
      <w:r>
        <w:continuationSeparator/>
      </w:r>
    </w:p>
  </w:endnote>
  <w:endnote w:type="continuationNotice" w:id="1">
    <w:p w14:paraId="4DB61778" w14:textId="77777777" w:rsidR="00C1351D" w:rsidRDefault="00C135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280454616"/>
      <w:docPartObj>
        <w:docPartGallery w:val="Page Numbers (Bottom of Page)"/>
        <w:docPartUnique/>
      </w:docPartObj>
    </w:sdtPr>
    <w:sdtEndPr/>
    <w:sdtContent>
      <w:p w14:paraId="7D68CCAA" w14:textId="70F907F4" w:rsidR="0016180B" w:rsidRPr="00EA584D" w:rsidRDefault="0016180B" w:rsidP="00EA584D">
        <w:pPr>
          <w:pStyle w:val="Pidipagina"/>
          <w:jc w:val="right"/>
          <w:rPr>
            <w:sz w:val="18"/>
            <w:szCs w:val="18"/>
          </w:rPr>
        </w:pPr>
        <w:r w:rsidRPr="00EA584D">
          <w:rPr>
            <w:noProof/>
            <w:sz w:val="18"/>
            <w:szCs w:val="18"/>
            <w:lang w:eastAsia="it-IT"/>
          </w:rPr>
          <w:drawing>
            <wp:anchor distT="0" distB="0" distL="114300" distR="114300" simplePos="0" relativeHeight="251658241" behindDoc="1" locked="0" layoutInCell="1" allowOverlap="1" wp14:anchorId="56494EE7" wp14:editId="603D188D">
              <wp:simplePos x="0" y="0"/>
              <wp:positionH relativeFrom="page">
                <wp:align>right</wp:align>
              </wp:positionH>
              <wp:positionV relativeFrom="paragraph">
                <wp:posOffset>-197485</wp:posOffset>
              </wp:positionV>
              <wp:extent cx="7677785" cy="546100"/>
              <wp:effectExtent l="0" t="0" r="0" b="6350"/>
              <wp:wrapNone/>
              <wp:docPr id="3" name="Immagin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" name="Immagine 1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77785" cy="5461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EA584D">
          <w:rPr>
            <w:rFonts w:ascii="Calibri" w:hAnsi="Calibri" w:cs="Calibri"/>
            <w:sz w:val="18"/>
            <w:szCs w:val="18"/>
          </w:rPr>
          <w:fldChar w:fldCharType="begin"/>
        </w:r>
        <w:r w:rsidRPr="00EA584D">
          <w:rPr>
            <w:rFonts w:ascii="Calibri" w:hAnsi="Calibri" w:cs="Calibri"/>
            <w:sz w:val="18"/>
            <w:szCs w:val="18"/>
          </w:rPr>
          <w:instrText>PAGE   \* MERGEFORMAT</w:instrText>
        </w:r>
        <w:r w:rsidRPr="00EA584D">
          <w:rPr>
            <w:rFonts w:ascii="Calibri" w:hAnsi="Calibri" w:cs="Calibri"/>
            <w:sz w:val="18"/>
            <w:szCs w:val="18"/>
          </w:rPr>
          <w:fldChar w:fldCharType="separate"/>
        </w:r>
        <w:r w:rsidRPr="00EA584D">
          <w:rPr>
            <w:rFonts w:ascii="Calibri" w:hAnsi="Calibri" w:cs="Calibri"/>
            <w:sz w:val="18"/>
            <w:szCs w:val="18"/>
          </w:rPr>
          <w:t>2</w:t>
        </w:r>
        <w:r w:rsidRPr="00EA584D">
          <w:rPr>
            <w:rFonts w:ascii="Calibri" w:hAnsi="Calibri" w:cs="Calibri"/>
            <w:sz w:val="18"/>
            <w:szCs w:val="18"/>
          </w:rPr>
          <w:fldChar w:fldCharType="end"/>
        </w:r>
      </w:p>
    </w:sdtContent>
  </w:sdt>
  <w:p w14:paraId="5403753C" w14:textId="59D5CA10" w:rsidR="00B93A8A" w:rsidRDefault="00B93A8A" w:rsidP="00480A8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D2E6D" w14:textId="77777777" w:rsidR="00C1351D" w:rsidRDefault="00C1351D" w:rsidP="000F2F10">
      <w:pPr>
        <w:spacing w:after="0" w:line="240" w:lineRule="auto"/>
      </w:pPr>
      <w:r>
        <w:separator/>
      </w:r>
    </w:p>
  </w:footnote>
  <w:footnote w:type="continuationSeparator" w:id="0">
    <w:p w14:paraId="4DEBA2F4" w14:textId="77777777" w:rsidR="00C1351D" w:rsidRDefault="00C1351D" w:rsidP="000F2F10">
      <w:pPr>
        <w:spacing w:after="0" w:line="240" w:lineRule="auto"/>
      </w:pPr>
      <w:r>
        <w:continuationSeparator/>
      </w:r>
    </w:p>
  </w:footnote>
  <w:footnote w:type="continuationNotice" w:id="1">
    <w:p w14:paraId="547393F7" w14:textId="77777777" w:rsidR="00C1351D" w:rsidRDefault="00C1351D">
      <w:pPr>
        <w:spacing w:after="0" w:line="240" w:lineRule="auto"/>
      </w:pPr>
    </w:p>
  </w:footnote>
  <w:footnote w:id="2">
    <w:p w14:paraId="3453734C" w14:textId="61A754C9" w:rsidR="00995C44" w:rsidRPr="00995C44" w:rsidRDefault="00995C44" w:rsidP="00E03540">
      <w:pPr>
        <w:pStyle w:val="Testonotaapidipagina"/>
        <w:spacing w:after="80" w:line="312" w:lineRule="auto"/>
        <w:jc w:val="both"/>
        <w:rPr>
          <w:lang w:val="it-IT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lang w:val="it-IT"/>
        </w:rPr>
        <w:t>In caso di partenariato, la presente dichiarazione deve essere resa dal soggetto proponente e da tutti i soggetti co-proponenti</w:t>
      </w:r>
      <w:r w:rsidR="00BF0D31">
        <w:rPr>
          <w:lang w:val="it-IT"/>
        </w:rPr>
        <w:t xml:space="preserve"> (una dichiarazione per ciascun soggetto)</w:t>
      </w:r>
      <w:r>
        <w:rPr>
          <w:lang w:val="it-I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002F3" w14:textId="022C4F4C" w:rsidR="00B93A8A" w:rsidRPr="002F29E3" w:rsidRDefault="00B93A8A" w:rsidP="00480A8F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6AA2975D" wp14:editId="7A95BBDA">
          <wp:simplePos x="0" y="0"/>
          <wp:positionH relativeFrom="column">
            <wp:posOffset>-698347</wp:posOffset>
          </wp:positionH>
          <wp:positionV relativeFrom="paragraph">
            <wp:posOffset>-59997</wp:posOffset>
          </wp:positionV>
          <wp:extent cx="7459287" cy="1040525"/>
          <wp:effectExtent l="0" t="0" r="0" b="0"/>
          <wp:wrapNone/>
          <wp:docPr id="936378340" name="Immagine 9363783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magin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9287" cy="104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6B1C"/>
    <w:multiLevelType w:val="hybridMultilevel"/>
    <w:tmpl w:val="9D4605E8"/>
    <w:lvl w:ilvl="0" w:tplc="9DFAFC8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B5D16"/>
    <w:multiLevelType w:val="hybridMultilevel"/>
    <w:tmpl w:val="BB2AD7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E3718"/>
    <w:multiLevelType w:val="hybridMultilevel"/>
    <w:tmpl w:val="1E10A082"/>
    <w:lvl w:ilvl="0" w:tplc="0410000F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7" w:hanging="360"/>
      </w:pPr>
    </w:lvl>
    <w:lvl w:ilvl="2" w:tplc="FFFFFFFF" w:tentative="1">
      <w:start w:val="1"/>
      <w:numFmt w:val="lowerRoman"/>
      <w:lvlText w:val="%3."/>
      <w:lvlJc w:val="right"/>
      <w:pPr>
        <w:ind w:left="1807" w:hanging="180"/>
      </w:pPr>
    </w:lvl>
    <w:lvl w:ilvl="3" w:tplc="FFFFFFFF" w:tentative="1">
      <w:start w:val="1"/>
      <w:numFmt w:val="decimal"/>
      <w:lvlText w:val="%4."/>
      <w:lvlJc w:val="left"/>
      <w:pPr>
        <w:ind w:left="2527" w:hanging="360"/>
      </w:pPr>
    </w:lvl>
    <w:lvl w:ilvl="4" w:tplc="FFFFFFFF" w:tentative="1">
      <w:start w:val="1"/>
      <w:numFmt w:val="lowerLetter"/>
      <w:lvlText w:val="%5."/>
      <w:lvlJc w:val="left"/>
      <w:pPr>
        <w:ind w:left="3247" w:hanging="360"/>
      </w:pPr>
    </w:lvl>
    <w:lvl w:ilvl="5" w:tplc="FFFFFFFF" w:tentative="1">
      <w:start w:val="1"/>
      <w:numFmt w:val="lowerRoman"/>
      <w:lvlText w:val="%6."/>
      <w:lvlJc w:val="right"/>
      <w:pPr>
        <w:ind w:left="3967" w:hanging="180"/>
      </w:pPr>
    </w:lvl>
    <w:lvl w:ilvl="6" w:tplc="FFFFFFFF" w:tentative="1">
      <w:start w:val="1"/>
      <w:numFmt w:val="decimal"/>
      <w:lvlText w:val="%7."/>
      <w:lvlJc w:val="left"/>
      <w:pPr>
        <w:ind w:left="4687" w:hanging="360"/>
      </w:pPr>
    </w:lvl>
    <w:lvl w:ilvl="7" w:tplc="FFFFFFFF" w:tentative="1">
      <w:start w:val="1"/>
      <w:numFmt w:val="lowerLetter"/>
      <w:lvlText w:val="%8."/>
      <w:lvlJc w:val="left"/>
      <w:pPr>
        <w:ind w:left="5407" w:hanging="360"/>
      </w:pPr>
    </w:lvl>
    <w:lvl w:ilvl="8" w:tplc="FFFFFFFF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" w15:restartNumberingAfterBreak="0">
    <w:nsid w:val="08D63743"/>
    <w:multiLevelType w:val="hybridMultilevel"/>
    <w:tmpl w:val="9AA08E52"/>
    <w:lvl w:ilvl="0" w:tplc="19AC40BC">
      <w:numFmt w:val="bullet"/>
      <w:lvlText w:val="-"/>
      <w:lvlJc w:val="left"/>
      <w:pPr>
        <w:ind w:left="1434" w:hanging="360"/>
      </w:pPr>
      <w:rPr>
        <w:rFonts w:ascii="Calibri" w:eastAsia="Calibri" w:hAnsi="Calibri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0AED559B"/>
    <w:multiLevelType w:val="hybridMultilevel"/>
    <w:tmpl w:val="C9846204"/>
    <w:lvl w:ilvl="0" w:tplc="DBAE524C">
      <w:start w:val="1"/>
      <w:numFmt w:val="bullet"/>
      <w:lvlText w:val="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805AF1"/>
    <w:multiLevelType w:val="hybridMultilevel"/>
    <w:tmpl w:val="10CE0E1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D29013D"/>
    <w:multiLevelType w:val="hybridMultilevel"/>
    <w:tmpl w:val="7D12B80C"/>
    <w:lvl w:ilvl="0" w:tplc="0410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" w15:restartNumberingAfterBreak="0">
    <w:nsid w:val="0ECD1351"/>
    <w:multiLevelType w:val="hybridMultilevel"/>
    <w:tmpl w:val="08283EEC"/>
    <w:lvl w:ilvl="0" w:tplc="31AC112C">
      <w:start w:val="1"/>
      <w:numFmt w:val="decimal"/>
      <w:lvlText w:val="%1."/>
      <w:lvlJc w:val="left"/>
      <w:pPr>
        <w:ind w:left="993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66E07"/>
    <w:multiLevelType w:val="hybridMultilevel"/>
    <w:tmpl w:val="8E166D0C"/>
    <w:lvl w:ilvl="0" w:tplc="9DFAFC8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6A135D"/>
    <w:multiLevelType w:val="hybridMultilevel"/>
    <w:tmpl w:val="6A70A2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F1338"/>
    <w:multiLevelType w:val="hybridMultilevel"/>
    <w:tmpl w:val="13D8C04A"/>
    <w:lvl w:ilvl="0" w:tplc="DBAE524C">
      <w:start w:val="1"/>
      <w:numFmt w:val="bullet"/>
      <w:lvlText w:val="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4E50EF"/>
    <w:multiLevelType w:val="hybridMultilevel"/>
    <w:tmpl w:val="8A80D7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D47371"/>
    <w:multiLevelType w:val="hybridMultilevel"/>
    <w:tmpl w:val="ED8471EE"/>
    <w:lvl w:ilvl="0" w:tplc="EEC0E0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6066E"/>
    <w:multiLevelType w:val="hybridMultilevel"/>
    <w:tmpl w:val="D57EE4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4F5A31"/>
    <w:multiLevelType w:val="hybridMultilevel"/>
    <w:tmpl w:val="CB8C5C76"/>
    <w:lvl w:ilvl="0" w:tplc="0410000B">
      <w:start w:val="1"/>
      <w:numFmt w:val="bullet"/>
      <w:lvlText w:val=""/>
      <w:lvlJc w:val="left"/>
      <w:pPr>
        <w:ind w:left="7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5" w15:restartNumberingAfterBreak="0">
    <w:nsid w:val="2E750102"/>
    <w:multiLevelType w:val="hybridMultilevel"/>
    <w:tmpl w:val="A44C773E"/>
    <w:lvl w:ilvl="0" w:tplc="DBAE524C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DBAE524C">
      <w:start w:val="1"/>
      <w:numFmt w:val="bullet"/>
      <w:lvlText w:val="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F3643"/>
    <w:multiLevelType w:val="hybridMultilevel"/>
    <w:tmpl w:val="BF3CD166"/>
    <w:lvl w:ilvl="0" w:tplc="0410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7" w15:restartNumberingAfterBreak="0">
    <w:nsid w:val="32F93EF3"/>
    <w:multiLevelType w:val="hybridMultilevel"/>
    <w:tmpl w:val="6122B0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A9219B"/>
    <w:multiLevelType w:val="hybridMultilevel"/>
    <w:tmpl w:val="B2C6F150"/>
    <w:lvl w:ilvl="0" w:tplc="DBAE524C">
      <w:start w:val="1"/>
      <w:numFmt w:val="bullet"/>
      <w:lvlText w:val="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35345E"/>
    <w:multiLevelType w:val="hybridMultilevel"/>
    <w:tmpl w:val="0E7AD1FC"/>
    <w:lvl w:ilvl="0" w:tplc="16180D2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DB72DA"/>
    <w:multiLevelType w:val="multilevel"/>
    <w:tmpl w:val="6A800E86"/>
    <w:lvl w:ilvl="0">
      <w:start w:val="1"/>
      <w:numFmt w:val="decimal"/>
      <w:pStyle w:val="Titolo1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pStyle w:val="Titolo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1" w15:restartNumberingAfterBreak="0">
    <w:nsid w:val="45F17DE0"/>
    <w:multiLevelType w:val="hybridMultilevel"/>
    <w:tmpl w:val="6C86B42C"/>
    <w:lvl w:ilvl="0" w:tplc="8238458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4A35F7"/>
    <w:multiLevelType w:val="hybridMultilevel"/>
    <w:tmpl w:val="0CCE8E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B17249"/>
    <w:multiLevelType w:val="hybridMultilevel"/>
    <w:tmpl w:val="51C6AC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28412D"/>
    <w:multiLevelType w:val="hybridMultilevel"/>
    <w:tmpl w:val="3DF40C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B9750E"/>
    <w:multiLevelType w:val="hybridMultilevel"/>
    <w:tmpl w:val="BE84404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864150"/>
    <w:multiLevelType w:val="hybridMultilevel"/>
    <w:tmpl w:val="AC5E16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AC4560"/>
    <w:multiLevelType w:val="hybridMultilevel"/>
    <w:tmpl w:val="8C725D14"/>
    <w:lvl w:ilvl="0" w:tplc="0410000D">
      <w:start w:val="1"/>
      <w:numFmt w:val="bullet"/>
      <w:lvlText w:val=""/>
      <w:lvlJc w:val="left"/>
      <w:pPr>
        <w:ind w:left="7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8" w15:restartNumberingAfterBreak="0">
    <w:nsid w:val="565C5593"/>
    <w:multiLevelType w:val="hybridMultilevel"/>
    <w:tmpl w:val="6C4401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3C6474"/>
    <w:multiLevelType w:val="hybridMultilevel"/>
    <w:tmpl w:val="E7A66A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B52EB"/>
    <w:multiLevelType w:val="hybridMultilevel"/>
    <w:tmpl w:val="92508592"/>
    <w:lvl w:ilvl="0" w:tplc="AE84891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5B3908"/>
    <w:multiLevelType w:val="hybridMultilevel"/>
    <w:tmpl w:val="514C6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F5070E"/>
    <w:multiLevelType w:val="hybridMultilevel"/>
    <w:tmpl w:val="07B02D48"/>
    <w:lvl w:ilvl="0" w:tplc="3A74BC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2065943"/>
    <w:multiLevelType w:val="hybridMultilevel"/>
    <w:tmpl w:val="64744F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D805C2"/>
    <w:multiLevelType w:val="hybridMultilevel"/>
    <w:tmpl w:val="C7407C04"/>
    <w:lvl w:ilvl="0" w:tplc="0410000B">
      <w:start w:val="1"/>
      <w:numFmt w:val="bullet"/>
      <w:lvlText w:val=""/>
      <w:lvlJc w:val="left"/>
      <w:pPr>
        <w:ind w:left="367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087" w:hanging="360"/>
      </w:pPr>
    </w:lvl>
    <w:lvl w:ilvl="2" w:tplc="0410001B" w:tentative="1">
      <w:start w:val="1"/>
      <w:numFmt w:val="lowerRoman"/>
      <w:lvlText w:val="%3."/>
      <w:lvlJc w:val="right"/>
      <w:pPr>
        <w:ind w:left="1807" w:hanging="180"/>
      </w:pPr>
    </w:lvl>
    <w:lvl w:ilvl="3" w:tplc="0410000F" w:tentative="1">
      <w:start w:val="1"/>
      <w:numFmt w:val="decimal"/>
      <w:lvlText w:val="%4."/>
      <w:lvlJc w:val="left"/>
      <w:pPr>
        <w:ind w:left="2527" w:hanging="360"/>
      </w:pPr>
    </w:lvl>
    <w:lvl w:ilvl="4" w:tplc="04100019" w:tentative="1">
      <w:start w:val="1"/>
      <w:numFmt w:val="lowerLetter"/>
      <w:lvlText w:val="%5."/>
      <w:lvlJc w:val="left"/>
      <w:pPr>
        <w:ind w:left="3247" w:hanging="360"/>
      </w:pPr>
    </w:lvl>
    <w:lvl w:ilvl="5" w:tplc="0410001B" w:tentative="1">
      <w:start w:val="1"/>
      <w:numFmt w:val="lowerRoman"/>
      <w:lvlText w:val="%6."/>
      <w:lvlJc w:val="right"/>
      <w:pPr>
        <w:ind w:left="3967" w:hanging="180"/>
      </w:pPr>
    </w:lvl>
    <w:lvl w:ilvl="6" w:tplc="0410000F" w:tentative="1">
      <w:start w:val="1"/>
      <w:numFmt w:val="decimal"/>
      <w:lvlText w:val="%7."/>
      <w:lvlJc w:val="left"/>
      <w:pPr>
        <w:ind w:left="4687" w:hanging="360"/>
      </w:pPr>
    </w:lvl>
    <w:lvl w:ilvl="7" w:tplc="04100019" w:tentative="1">
      <w:start w:val="1"/>
      <w:numFmt w:val="lowerLetter"/>
      <w:lvlText w:val="%8."/>
      <w:lvlJc w:val="left"/>
      <w:pPr>
        <w:ind w:left="5407" w:hanging="360"/>
      </w:pPr>
    </w:lvl>
    <w:lvl w:ilvl="8" w:tplc="0410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5" w15:restartNumberingAfterBreak="0">
    <w:nsid w:val="65443248"/>
    <w:multiLevelType w:val="hybridMultilevel"/>
    <w:tmpl w:val="6D4C9E12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5BD4ADD"/>
    <w:multiLevelType w:val="hybridMultilevel"/>
    <w:tmpl w:val="8166B2FA"/>
    <w:lvl w:ilvl="0" w:tplc="16180D2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0C5486"/>
    <w:multiLevelType w:val="hybridMultilevel"/>
    <w:tmpl w:val="B8D8D3C2"/>
    <w:lvl w:ilvl="0" w:tplc="3DD0D45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37C0B"/>
    <w:multiLevelType w:val="hybridMultilevel"/>
    <w:tmpl w:val="2D7EC8EA"/>
    <w:lvl w:ilvl="0" w:tplc="0410000B">
      <w:start w:val="1"/>
      <w:numFmt w:val="bullet"/>
      <w:lvlText w:val=""/>
      <w:lvlJc w:val="left"/>
      <w:pPr>
        <w:ind w:left="71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9" w15:restartNumberingAfterBreak="0">
    <w:nsid w:val="6C275DC0"/>
    <w:multiLevelType w:val="hybridMultilevel"/>
    <w:tmpl w:val="D5A6CE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F36E1B"/>
    <w:multiLevelType w:val="hybridMultilevel"/>
    <w:tmpl w:val="F6DCEE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144450"/>
    <w:multiLevelType w:val="hybridMultilevel"/>
    <w:tmpl w:val="997492D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124664">
    <w:abstractNumId w:val="20"/>
  </w:num>
  <w:num w:numId="2" w16cid:durableId="1088622939">
    <w:abstractNumId w:val="0"/>
  </w:num>
  <w:num w:numId="3" w16cid:durableId="1408184053">
    <w:abstractNumId w:val="8"/>
  </w:num>
  <w:num w:numId="4" w16cid:durableId="562134781">
    <w:abstractNumId w:val="3"/>
  </w:num>
  <w:num w:numId="5" w16cid:durableId="2058819156">
    <w:abstractNumId w:val="22"/>
  </w:num>
  <w:num w:numId="6" w16cid:durableId="1451128220">
    <w:abstractNumId w:val="23"/>
  </w:num>
  <w:num w:numId="7" w16cid:durableId="76638748">
    <w:abstractNumId w:val="41"/>
  </w:num>
  <w:num w:numId="8" w16cid:durableId="5518217">
    <w:abstractNumId w:val="28"/>
  </w:num>
  <w:num w:numId="9" w16cid:durableId="505167884">
    <w:abstractNumId w:val="24"/>
  </w:num>
  <w:num w:numId="10" w16cid:durableId="741177452">
    <w:abstractNumId w:val="31"/>
  </w:num>
  <w:num w:numId="11" w16cid:durableId="1240092526">
    <w:abstractNumId w:val="39"/>
  </w:num>
  <w:num w:numId="12" w16cid:durableId="484902348">
    <w:abstractNumId w:val="1"/>
  </w:num>
  <w:num w:numId="13" w16cid:durableId="898057993">
    <w:abstractNumId w:val="25"/>
  </w:num>
  <w:num w:numId="14" w16cid:durableId="1974366249">
    <w:abstractNumId w:val="16"/>
  </w:num>
  <w:num w:numId="15" w16cid:durableId="258298211">
    <w:abstractNumId w:val="34"/>
  </w:num>
  <w:num w:numId="16" w16cid:durableId="2073115071">
    <w:abstractNumId w:val="6"/>
  </w:num>
  <w:num w:numId="17" w16cid:durableId="778717613">
    <w:abstractNumId w:val="27"/>
  </w:num>
  <w:num w:numId="18" w16cid:durableId="1105031516">
    <w:abstractNumId w:val="14"/>
  </w:num>
  <w:num w:numId="19" w16cid:durableId="1898003717">
    <w:abstractNumId w:val="17"/>
  </w:num>
  <w:num w:numId="20" w16cid:durableId="1500537985">
    <w:abstractNumId w:val="38"/>
  </w:num>
  <w:num w:numId="21" w16cid:durableId="1415933118">
    <w:abstractNumId w:val="2"/>
  </w:num>
  <w:num w:numId="22" w16cid:durableId="123473630">
    <w:abstractNumId w:val="13"/>
  </w:num>
  <w:num w:numId="23" w16cid:durableId="448009414">
    <w:abstractNumId w:val="18"/>
  </w:num>
  <w:num w:numId="24" w16cid:durableId="499127211">
    <w:abstractNumId w:val="4"/>
  </w:num>
  <w:num w:numId="25" w16cid:durableId="1182478773">
    <w:abstractNumId w:val="10"/>
  </w:num>
  <w:num w:numId="26" w16cid:durableId="922449354">
    <w:abstractNumId w:val="5"/>
  </w:num>
  <w:num w:numId="27" w16cid:durableId="662856357">
    <w:abstractNumId w:val="15"/>
  </w:num>
  <w:num w:numId="28" w16cid:durableId="850802883">
    <w:abstractNumId w:val="30"/>
  </w:num>
  <w:num w:numId="29" w16cid:durableId="1959020709">
    <w:abstractNumId w:val="37"/>
  </w:num>
  <w:num w:numId="30" w16cid:durableId="1612979252">
    <w:abstractNumId w:val="9"/>
  </w:num>
  <w:num w:numId="31" w16cid:durableId="1653753161">
    <w:abstractNumId w:val="11"/>
  </w:num>
  <w:num w:numId="32" w16cid:durableId="1114402238">
    <w:abstractNumId w:val="33"/>
  </w:num>
  <w:num w:numId="33" w16cid:durableId="1778865493">
    <w:abstractNumId w:val="29"/>
  </w:num>
  <w:num w:numId="34" w16cid:durableId="1319265188">
    <w:abstractNumId w:val="26"/>
  </w:num>
  <w:num w:numId="35" w16cid:durableId="1094277526">
    <w:abstractNumId w:val="7"/>
  </w:num>
  <w:num w:numId="36" w16cid:durableId="231889955">
    <w:abstractNumId w:val="35"/>
  </w:num>
  <w:num w:numId="37" w16cid:durableId="1375039932">
    <w:abstractNumId w:val="19"/>
  </w:num>
  <w:num w:numId="38" w16cid:durableId="522596180">
    <w:abstractNumId w:val="36"/>
  </w:num>
  <w:num w:numId="39" w16cid:durableId="324629750">
    <w:abstractNumId w:val="21"/>
  </w:num>
  <w:num w:numId="40" w16cid:durableId="1054356917">
    <w:abstractNumId w:val="12"/>
  </w:num>
  <w:num w:numId="41" w16cid:durableId="1406225229">
    <w:abstractNumId w:val="32"/>
  </w:num>
  <w:num w:numId="42" w16cid:durableId="313992243">
    <w:abstractNumId w:val="4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366"/>
    <w:rsid w:val="00003631"/>
    <w:rsid w:val="00003FCD"/>
    <w:rsid w:val="000046B7"/>
    <w:rsid w:val="000061AE"/>
    <w:rsid w:val="00016FDA"/>
    <w:rsid w:val="00020430"/>
    <w:rsid w:val="0002331E"/>
    <w:rsid w:val="00025C35"/>
    <w:rsid w:val="00027ED3"/>
    <w:rsid w:val="00030764"/>
    <w:rsid w:val="00034487"/>
    <w:rsid w:val="00037AC7"/>
    <w:rsid w:val="00041499"/>
    <w:rsid w:val="00043A8A"/>
    <w:rsid w:val="000446DA"/>
    <w:rsid w:val="00055340"/>
    <w:rsid w:val="000632FE"/>
    <w:rsid w:val="00067627"/>
    <w:rsid w:val="00070301"/>
    <w:rsid w:val="00071FDF"/>
    <w:rsid w:val="00082D32"/>
    <w:rsid w:val="00083F15"/>
    <w:rsid w:val="00084C5F"/>
    <w:rsid w:val="000A0E40"/>
    <w:rsid w:val="000B78C2"/>
    <w:rsid w:val="000C16E4"/>
    <w:rsid w:val="000C20B0"/>
    <w:rsid w:val="000C4740"/>
    <w:rsid w:val="000C6608"/>
    <w:rsid w:val="000D07B4"/>
    <w:rsid w:val="000E068B"/>
    <w:rsid w:val="000F2F10"/>
    <w:rsid w:val="00102CA5"/>
    <w:rsid w:val="0010482D"/>
    <w:rsid w:val="0011022E"/>
    <w:rsid w:val="001103DE"/>
    <w:rsid w:val="00110B41"/>
    <w:rsid w:val="00112BBB"/>
    <w:rsid w:val="00112BBE"/>
    <w:rsid w:val="00113D7B"/>
    <w:rsid w:val="00114CC3"/>
    <w:rsid w:val="00114CE4"/>
    <w:rsid w:val="0012390E"/>
    <w:rsid w:val="0013148B"/>
    <w:rsid w:val="0013520C"/>
    <w:rsid w:val="001417EC"/>
    <w:rsid w:val="001476FF"/>
    <w:rsid w:val="00147C91"/>
    <w:rsid w:val="00155ABA"/>
    <w:rsid w:val="0016180B"/>
    <w:rsid w:val="001645E3"/>
    <w:rsid w:val="00166340"/>
    <w:rsid w:val="00170270"/>
    <w:rsid w:val="001738EC"/>
    <w:rsid w:val="0017593F"/>
    <w:rsid w:val="0019143F"/>
    <w:rsid w:val="0019265A"/>
    <w:rsid w:val="001B331D"/>
    <w:rsid w:val="001B378D"/>
    <w:rsid w:val="001B3CAA"/>
    <w:rsid w:val="001B4793"/>
    <w:rsid w:val="001B7507"/>
    <w:rsid w:val="001C043A"/>
    <w:rsid w:val="001C382C"/>
    <w:rsid w:val="001C5861"/>
    <w:rsid w:val="001D126B"/>
    <w:rsid w:val="001D2344"/>
    <w:rsid w:val="001D3B98"/>
    <w:rsid w:val="001D4C34"/>
    <w:rsid w:val="001D4E43"/>
    <w:rsid w:val="001D6648"/>
    <w:rsid w:val="001E149D"/>
    <w:rsid w:val="001E5C39"/>
    <w:rsid w:val="001F560A"/>
    <w:rsid w:val="001F6FB7"/>
    <w:rsid w:val="001F753D"/>
    <w:rsid w:val="002079DF"/>
    <w:rsid w:val="002115BC"/>
    <w:rsid w:val="002117A3"/>
    <w:rsid w:val="0021219E"/>
    <w:rsid w:val="00234F46"/>
    <w:rsid w:val="00243E11"/>
    <w:rsid w:val="00245567"/>
    <w:rsid w:val="002457FC"/>
    <w:rsid w:val="0024727C"/>
    <w:rsid w:val="00250EB4"/>
    <w:rsid w:val="00252706"/>
    <w:rsid w:val="00254DF4"/>
    <w:rsid w:val="00256D92"/>
    <w:rsid w:val="002653EE"/>
    <w:rsid w:val="00290320"/>
    <w:rsid w:val="0029605B"/>
    <w:rsid w:val="002A00F7"/>
    <w:rsid w:val="002A2460"/>
    <w:rsid w:val="002A6E62"/>
    <w:rsid w:val="002B096F"/>
    <w:rsid w:val="002B5EAC"/>
    <w:rsid w:val="002D4050"/>
    <w:rsid w:val="002D4479"/>
    <w:rsid w:val="002D4483"/>
    <w:rsid w:val="002D4703"/>
    <w:rsid w:val="002D52C1"/>
    <w:rsid w:val="002D70B6"/>
    <w:rsid w:val="002D70CC"/>
    <w:rsid w:val="002D75C3"/>
    <w:rsid w:val="002D75D2"/>
    <w:rsid w:val="002E1D41"/>
    <w:rsid w:val="002E4413"/>
    <w:rsid w:val="002E44D6"/>
    <w:rsid w:val="002E751C"/>
    <w:rsid w:val="002F0920"/>
    <w:rsid w:val="002F29E3"/>
    <w:rsid w:val="002F2CDB"/>
    <w:rsid w:val="002F464E"/>
    <w:rsid w:val="002F4C81"/>
    <w:rsid w:val="002F5022"/>
    <w:rsid w:val="002F6000"/>
    <w:rsid w:val="002F6F42"/>
    <w:rsid w:val="003017C9"/>
    <w:rsid w:val="00301B22"/>
    <w:rsid w:val="00301B2D"/>
    <w:rsid w:val="003028B9"/>
    <w:rsid w:val="00303CF6"/>
    <w:rsid w:val="00305A05"/>
    <w:rsid w:val="003077CF"/>
    <w:rsid w:val="00307832"/>
    <w:rsid w:val="0031483F"/>
    <w:rsid w:val="00321141"/>
    <w:rsid w:val="00321663"/>
    <w:rsid w:val="003244FD"/>
    <w:rsid w:val="0033486C"/>
    <w:rsid w:val="00347002"/>
    <w:rsid w:val="00347EFD"/>
    <w:rsid w:val="003552EE"/>
    <w:rsid w:val="00363B36"/>
    <w:rsid w:val="00365AEA"/>
    <w:rsid w:val="003704A1"/>
    <w:rsid w:val="003726AA"/>
    <w:rsid w:val="00372AE6"/>
    <w:rsid w:val="003744F9"/>
    <w:rsid w:val="0037514B"/>
    <w:rsid w:val="00375157"/>
    <w:rsid w:val="003761B1"/>
    <w:rsid w:val="00380781"/>
    <w:rsid w:val="00380CDB"/>
    <w:rsid w:val="00381453"/>
    <w:rsid w:val="003843CB"/>
    <w:rsid w:val="003854FF"/>
    <w:rsid w:val="0038575D"/>
    <w:rsid w:val="003901D4"/>
    <w:rsid w:val="003942FF"/>
    <w:rsid w:val="003949AC"/>
    <w:rsid w:val="00394C6E"/>
    <w:rsid w:val="00397BC3"/>
    <w:rsid w:val="003A227D"/>
    <w:rsid w:val="003A37B9"/>
    <w:rsid w:val="003A6068"/>
    <w:rsid w:val="003B18FB"/>
    <w:rsid w:val="003B1BE0"/>
    <w:rsid w:val="003C0A19"/>
    <w:rsid w:val="003C782C"/>
    <w:rsid w:val="003D42C0"/>
    <w:rsid w:val="003D4F45"/>
    <w:rsid w:val="003E1961"/>
    <w:rsid w:val="003E3B6F"/>
    <w:rsid w:val="003E6DBD"/>
    <w:rsid w:val="003F0877"/>
    <w:rsid w:val="003F0B70"/>
    <w:rsid w:val="003F1861"/>
    <w:rsid w:val="003F31C7"/>
    <w:rsid w:val="003F37C2"/>
    <w:rsid w:val="003F661F"/>
    <w:rsid w:val="004063B1"/>
    <w:rsid w:val="004115DE"/>
    <w:rsid w:val="0041438E"/>
    <w:rsid w:val="004158F8"/>
    <w:rsid w:val="00426081"/>
    <w:rsid w:val="00431DB6"/>
    <w:rsid w:val="004345A8"/>
    <w:rsid w:val="00434709"/>
    <w:rsid w:val="004373EF"/>
    <w:rsid w:val="00451D77"/>
    <w:rsid w:val="00453359"/>
    <w:rsid w:val="00453B55"/>
    <w:rsid w:val="0045514C"/>
    <w:rsid w:val="0046296E"/>
    <w:rsid w:val="00463085"/>
    <w:rsid w:val="0046629A"/>
    <w:rsid w:val="004678D6"/>
    <w:rsid w:val="00473DE2"/>
    <w:rsid w:val="004805BB"/>
    <w:rsid w:val="00480A8F"/>
    <w:rsid w:val="004816A3"/>
    <w:rsid w:val="00481D1E"/>
    <w:rsid w:val="00484609"/>
    <w:rsid w:val="00490600"/>
    <w:rsid w:val="0049498C"/>
    <w:rsid w:val="0049593A"/>
    <w:rsid w:val="0049597A"/>
    <w:rsid w:val="00497531"/>
    <w:rsid w:val="004A04E9"/>
    <w:rsid w:val="004A44B0"/>
    <w:rsid w:val="004A61C1"/>
    <w:rsid w:val="004B2302"/>
    <w:rsid w:val="004C069C"/>
    <w:rsid w:val="004C7ED8"/>
    <w:rsid w:val="004D1C6F"/>
    <w:rsid w:val="004D2DCF"/>
    <w:rsid w:val="004D470A"/>
    <w:rsid w:val="004D53C4"/>
    <w:rsid w:val="004D7C9F"/>
    <w:rsid w:val="004E3480"/>
    <w:rsid w:val="004E3A3C"/>
    <w:rsid w:val="004E3AD9"/>
    <w:rsid w:val="004E43B1"/>
    <w:rsid w:val="004E633C"/>
    <w:rsid w:val="004F0171"/>
    <w:rsid w:val="004F374A"/>
    <w:rsid w:val="004F516F"/>
    <w:rsid w:val="00503E56"/>
    <w:rsid w:val="00506DA6"/>
    <w:rsid w:val="0051019A"/>
    <w:rsid w:val="005152C8"/>
    <w:rsid w:val="005154B5"/>
    <w:rsid w:val="0051799F"/>
    <w:rsid w:val="005207F8"/>
    <w:rsid w:val="005312FD"/>
    <w:rsid w:val="00534105"/>
    <w:rsid w:val="00534E5A"/>
    <w:rsid w:val="005448B7"/>
    <w:rsid w:val="0055285A"/>
    <w:rsid w:val="005536FB"/>
    <w:rsid w:val="00555AC8"/>
    <w:rsid w:val="00556505"/>
    <w:rsid w:val="0056172A"/>
    <w:rsid w:val="00562BE7"/>
    <w:rsid w:val="00562C6C"/>
    <w:rsid w:val="00563F6A"/>
    <w:rsid w:val="005650C1"/>
    <w:rsid w:val="00565AB1"/>
    <w:rsid w:val="00566763"/>
    <w:rsid w:val="005930E4"/>
    <w:rsid w:val="005A1850"/>
    <w:rsid w:val="005B4C01"/>
    <w:rsid w:val="005C22E0"/>
    <w:rsid w:val="005C263E"/>
    <w:rsid w:val="005C44D9"/>
    <w:rsid w:val="005D45B4"/>
    <w:rsid w:val="005D7AE6"/>
    <w:rsid w:val="005E0DE4"/>
    <w:rsid w:val="005F2560"/>
    <w:rsid w:val="005F341E"/>
    <w:rsid w:val="005F4275"/>
    <w:rsid w:val="005F43F9"/>
    <w:rsid w:val="005F5F2D"/>
    <w:rsid w:val="006007FB"/>
    <w:rsid w:val="006063F6"/>
    <w:rsid w:val="006106D4"/>
    <w:rsid w:val="0061142E"/>
    <w:rsid w:val="00615353"/>
    <w:rsid w:val="00617DD7"/>
    <w:rsid w:val="00622987"/>
    <w:rsid w:val="00625ACA"/>
    <w:rsid w:val="00625E39"/>
    <w:rsid w:val="00627719"/>
    <w:rsid w:val="00631C82"/>
    <w:rsid w:val="00644BF1"/>
    <w:rsid w:val="00645755"/>
    <w:rsid w:val="0064722E"/>
    <w:rsid w:val="006560D8"/>
    <w:rsid w:val="006637AA"/>
    <w:rsid w:val="00664DD3"/>
    <w:rsid w:val="0066569E"/>
    <w:rsid w:val="00667089"/>
    <w:rsid w:val="00673AFF"/>
    <w:rsid w:val="00681C97"/>
    <w:rsid w:val="00683B1A"/>
    <w:rsid w:val="00692A80"/>
    <w:rsid w:val="00694A7C"/>
    <w:rsid w:val="00696CDF"/>
    <w:rsid w:val="006A0397"/>
    <w:rsid w:val="006A207E"/>
    <w:rsid w:val="006B53A5"/>
    <w:rsid w:val="006B5F9B"/>
    <w:rsid w:val="006D3045"/>
    <w:rsid w:val="006D5B3F"/>
    <w:rsid w:val="006E0761"/>
    <w:rsid w:val="006E368D"/>
    <w:rsid w:val="00705192"/>
    <w:rsid w:val="0070603A"/>
    <w:rsid w:val="007105CE"/>
    <w:rsid w:val="007110EC"/>
    <w:rsid w:val="00714587"/>
    <w:rsid w:val="00721BAD"/>
    <w:rsid w:val="00725CD0"/>
    <w:rsid w:val="00726EB0"/>
    <w:rsid w:val="0073039B"/>
    <w:rsid w:val="0073328D"/>
    <w:rsid w:val="007337A1"/>
    <w:rsid w:val="0073428D"/>
    <w:rsid w:val="00734559"/>
    <w:rsid w:val="00737A31"/>
    <w:rsid w:val="00744013"/>
    <w:rsid w:val="0075781B"/>
    <w:rsid w:val="00760A9B"/>
    <w:rsid w:val="00766276"/>
    <w:rsid w:val="0077096D"/>
    <w:rsid w:val="007771C2"/>
    <w:rsid w:val="007833B8"/>
    <w:rsid w:val="00795A8D"/>
    <w:rsid w:val="007A49A0"/>
    <w:rsid w:val="007A4F4F"/>
    <w:rsid w:val="007A786F"/>
    <w:rsid w:val="007A7D40"/>
    <w:rsid w:val="007B2A0F"/>
    <w:rsid w:val="007B4A1C"/>
    <w:rsid w:val="007B7FE5"/>
    <w:rsid w:val="007C11B9"/>
    <w:rsid w:val="007C2613"/>
    <w:rsid w:val="007D18BC"/>
    <w:rsid w:val="007D49E0"/>
    <w:rsid w:val="007D4CF5"/>
    <w:rsid w:val="007D53E0"/>
    <w:rsid w:val="007E601C"/>
    <w:rsid w:val="007F0AEE"/>
    <w:rsid w:val="007F2FCA"/>
    <w:rsid w:val="007F4B9A"/>
    <w:rsid w:val="007F5BCA"/>
    <w:rsid w:val="007F5C1E"/>
    <w:rsid w:val="00802BF3"/>
    <w:rsid w:val="0080352F"/>
    <w:rsid w:val="00807BFF"/>
    <w:rsid w:val="00820EAE"/>
    <w:rsid w:val="00821E56"/>
    <w:rsid w:val="00823490"/>
    <w:rsid w:val="00824B36"/>
    <w:rsid w:val="0082567F"/>
    <w:rsid w:val="0082646D"/>
    <w:rsid w:val="00832638"/>
    <w:rsid w:val="00832E71"/>
    <w:rsid w:val="00834BFB"/>
    <w:rsid w:val="00836E54"/>
    <w:rsid w:val="00836F3F"/>
    <w:rsid w:val="0084079C"/>
    <w:rsid w:val="00851FA7"/>
    <w:rsid w:val="008555BA"/>
    <w:rsid w:val="00863438"/>
    <w:rsid w:val="00865BCC"/>
    <w:rsid w:val="00871CBC"/>
    <w:rsid w:val="00871CE5"/>
    <w:rsid w:val="00874D90"/>
    <w:rsid w:val="00882682"/>
    <w:rsid w:val="00883ABB"/>
    <w:rsid w:val="00887407"/>
    <w:rsid w:val="00892AD0"/>
    <w:rsid w:val="008947D4"/>
    <w:rsid w:val="008979C5"/>
    <w:rsid w:val="008A2945"/>
    <w:rsid w:val="008A3AB7"/>
    <w:rsid w:val="008A7941"/>
    <w:rsid w:val="008B129B"/>
    <w:rsid w:val="008B2CA9"/>
    <w:rsid w:val="008B639D"/>
    <w:rsid w:val="008B788A"/>
    <w:rsid w:val="008C0F8E"/>
    <w:rsid w:val="008C28BF"/>
    <w:rsid w:val="008C3366"/>
    <w:rsid w:val="008C4815"/>
    <w:rsid w:val="008E15C1"/>
    <w:rsid w:val="008E5A97"/>
    <w:rsid w:val="008E6274"/>
    <w:rsid w:val="009010D7"/>
    <w:rsid w:val="0090269A"/>
    <w:rsid w:val="00904C10"/>
    <w:rsid w:val="00905243"/>
    <w:rsid w:val="00910CD2"/>
    <w:rsid w:val="0092298B"/>
    <w:rsid w:val="009246C8"/>
    <w:rsid w:val="009301AB"/>
    <w:rsid w:val="00941DAC"/>
    <w:rsid w:val="0094454E"/>
    <w:rsid w:val="00951235"/>
    <w:rsid w:val="009523A7"/>
    <w:rsid w:val="009525FA"/>
    <w:rsid w:val="00953B27"/>
    <w:rsid w:val="00957267"/>
    <w:rsid w:val="00965FD7"/>
    <w:rsid w:val="00971F91"/>
    <w:rsid w:val="00972C2C"/>
    <w:rsid w:val="00972DA5"/>
    <w:rsid w:val="00973993"/>
    <w:rsid w:val="00982656"/>
    <w:rsid w:val="00982C9A"/>
    <w:rsid w:val="009873BC"/>
    <w:rsid w:val="009922B7"/>
    <w:rsid w:val="00994676"/>
    <w:rsid w:val="00995C44"/>
    <w:rsid w:val="009B73E0"/>
    <w:rsid w:val="009C7FDE"/>
    <w:rsid w:val="009D0F03"/>
    <w:rsid w:val="009D3C16"/>
    <w:rsid w:val="009D741A"/>
    <w:rsid w:val="009E2A85"/>
    <w:rsid w:val="009E5AF4"/>
    <w:rsid w:val="009E5B74"/>
    <w:rsid w:val="009E67C5"/>
    <w:rsid w:val="009F0994"/>
    <w:rsid w:val="009F1D91"/>
    <w:rsid w:val="009F3219"/>
    <w:rsid w:val="009F5A80"/>
    <w:rsid w:val="009F6B10"/>
    <w:rsid w:val="00A048FD"/>
    <w:rsid w:val="00A04DF4"/>
    <w:rsid w:val="00A169FC"/>
    <w:rsid w:val="00A178CD"/>
    <w:rsid w:val="00A240AB"/>
    <w:rsid w:val="00A267D5"/>
    <w:rsid w:val="00A27767"/>
    <w:rsid w:val="00A27E25"/>
    <w:rsid w:val="00A308FE"/>
    <w:rsid w:val="00A32EE8"/>
    <w:rsid w:val="00A36EC2"/>
    <w:rsid w:val="00A45509"/>
    <w:rsid w:val="00A51DC3"/>
    <w:rsid w:val="00A524F8"/>
    <w:rsid w:val="00A562C2"/>
    <w:rsid w:val="00A56F59"/>
    <w:rsid w:val="00A7091C"/>
    <w:rsid w:val="00A728D7"/>
    <w:rsid w:val="00A741B2"/>
    <w:rsid w:val="00A75499"/>
    <w:rsid w:val="00A77964"/>
    <w:rsid w:val="00A77B6D"/>
    <w:rsid w:val="00A81987"/>
    <w:rsid w:val="00A918EE"/>
    <w:rsid w:val="00A936AC"/>
    <w:rsid w:val="00A9439C"/>
    <w:rsid w:val="00AA4973"/>
    <w:rsid w:val="00AA61F6"/>
    <w:rsid w:val="00AA7B7C"/>
    <w:rsid w:val="00AB1AA0"/>
    <w:rsid w:val="00AB7AAA"/>
    <w:rsid w:val="00AC6627"/>
    <w:rsid w:val="00AD2005"/>
    <w:rsid w:val="00AE01CF"/>
    <w:rsid w:val="00AE2E56"/>
    <w:rsid w:val="00AE3744"/>
    <w:rsid w:val="00AF30FF"/>
    <w:rsid w:val="00AF33E4"/>
    <w:rsid w:val="00AF5393"/>
    <w:rsid w:val="00B01091"/>
    <w:rsid w:val="00B049A5"/>
    <w:rsid w:val="00B05DBB"/>
    <w:rsid w:val="00B22231"/>
    <w:rsid w:val="00B32A11"/>
    <w:rsid w:val="00B332BE"/>
    <w:rsid w:val="00B41470"/>
    <w:rsid w:val="00B418EF"/>
    <w:rsid w:val="00B425E6"/>
    <w:rsid w:val="00B50232"/>
    <w:rsid w:val="00B53C9E"/>
    <w:rsid w:val="00B6528B"/>
    <w:rsid w:val="00B66899"/>
    <w:rsid w:val="00B70801"/>
    <w:rsid w:val="00B70E00"/>
    <w:rsid w:val="00B746F1"/>
    <w:rsid w:val="00B770A6"/>
    <w:rsid w:val="00B77ABC"/>
    <w:rsid w:val="00B83A0D"/>
    <w:rsid w:val="00B8693C"/>
    <w:rsid w:val="00B93A8A"/>
    <w:rsid w:val="00B94706"/>
    <w:rsid w:val="00BA775D"/>
    <w:rsid w:val="00BB15DB"/>
    <w:rsid w:val="00BB283A"/>
    <w:rsid w:val="00BB6C6D"/>
    <w:rsid w:val="00BC04B7"/>
    <w:rsid w:val="00BC165C"/>
    <w:rsid w:val="00BD384C"/>
    <w:rsid w:val="00BD49B5"/>
    <w:rsid w:val="00BD75B4"/>
    <w:rsid w:val="00BE0DCF"/>
    <w:rsid w:val="00BE25C2"/>
    <w:rsid w:val="00BE385B"/>
    <w:rsid w:val="00BE40DC"/>
    <w:rsid w:val="00BE4C38"/>
    <w:rsid w:val="00BF0D31"/>
    <w:rsid w:val="00BF421B"/>
    <w:rsid w:val="00BF71D3"/>
    <w:rsid w:val="00C02D6A"/>
    <w:rsid w:val="00C04CC4"/>
    <w:rsid w:val="00C04FB6"/>
    <w:rsid w:val="00C07847"/>
    <w:rsid w:val="00C11085"/>
    <w:rsid w:val="00C120B3"/>
    <w:rsid w:val="00C1276A"/>
    <w:rsid w:val="00C1351D"/>
    <w:rsid w:val="00C20EC7"/>
    <w:rsid w:val="00C2195B"/>
    <w:rsid w:val="00C273BA"/>
    <w:rsid w:val="00C3536D"/>
    <w:rsid w:val="00C35854"/>
    <w:rsid w:val="00C35A8E"/>
    <w:rsid w:val="00C453FE"/>
    <w:rsid w:val="00C45432"/>
    <w:rsid w:val="00C469B9"/>
    <w:rsid w:val="00C50DEA"/>
    <w:rsid w:val="00C55316"/>
    <w:rsid w:val="00C55A2F"/>
    <w:rsid w:val="00C62692"/>
    <w:rsid w:val="00C634CF"/>
    <w:rsid w:val="00C764F0"/>
    <w:rsid w:val="00C85127"/>
    <w:rsid w:val="00C87495"/>
    <w:rsid w:val="00C91809"/>
    <w:rsid w:val="00C93EA0"/>
    <w:rsid w:val="00C96383"/>
    <w:rsid w:val="00CA07A3"/>
    <w:rsid w:val="00CA32C6"/>
    <w:rsid w:val="00CA45E0"/>
    <w:rsid w:val="00CB626B"/>
    <w:rsid w:val="00CB7787"/>
    <w:rsid w:val="00CB78CA"/>
    <w:rsid w:val="00CC22DC"/>
    <w:rsid w:val="00CC7552"/>
    <w:rsid w:val="00CD176E"/>
    <w:rsid w:val="00CD2276"/>
    <w:rsid w:val="00CD2A3C"/>
    <w:rsid w:val="00CD5E37"/>
    <w:rsid w:val="00CE465C"/>
    <w:rsid w:val="00CE5EB9"/>
    <w:rsid w:val="00CF24D4"/>
    <w:rsid w:val="00CF5229"/>
    <w:rsid w:val="00D00BEB"/>
    <w:rsid w:val="00D02E3D"/>
    <w:rsid w:val="00D04B80"/>
    <w:rsid w:val="00D10A1B"/>
    <w:rsid w:val="00D10E94"/>
    <w:rsid w:val="00D117CF"/>
    <w:rsid w:val="00D125D0"/>
    <w:rsid w:val="00D22E44"/>
    <w:rsid w:val="00D24140"/>
    <w:rsid w:val="00D2602E"/>
    <w:rsid w:val="00D26071"/>
    <w:rsid w:val="00D36E5A"/>
    <w:rsid w:val="00D41F7E"/>
    <w:rsid w:val="00D50444"/>
    <w:rsid w:val="00D50FE9"/>
    <w:rsid w:val="00D56B5D"/>
    <w:rsid w:val="00D6316D"/>
    <w:rsid w:val="00D65BDB"/>
    <w:rsid w:val="00D67669"/>
    <w:rsid w:val="00D71B0E"/>
    <w:rsid w:val="00D735F9"/>
    <w:rsid w:val="00D73A05"/>
    <w:rsid w:val="00D73CA9"/>
    <w:rsid w:val="00D74A03"/>
    <w:rsid w:val="00D844F5"/>
    <w:rsid w:val="00D9189F"/>
    <w:rsid w:val="00D9415A"/>
    <w:rsid w:val="00D975E1"/>
    <w:rsid w:val="00DC21AE"/>
    <w:rsid w:val="00DC2251"/>
    <w:rsid w:val="00DC6781"/>
    <w:rsid w:val="00DD337F"/>
    <w:rsid w:val="00DE31BA"/>
    <w:rsid w:val="00DE652C"/>
    <w:rsid w:val="00DF0155"/>
    <w:rsid w:val="00DF2C83"/>
    <w:rsid w:val="00E032AF"/>
    <w:rsid w:val="00E03540"/>
    <w:rsid w:val="00E06EF1"/>
    <w:rsid w:val="00E07346"/>
    <w:rsid w:val="00E078E1"/>
    <w:rsid w:val="00E12306"/>
    <w:rsid w:val="00E24E22"/>
    <w:rsid w:val="00E2764B"/>
    <w:rsid w:val="00E27F70"/>
    <w:rsid w:val="00E31AD9"/>
    <w:rsid w:val="00E468FA"/>
    <w:rsid w:val="00E47283"/>
    <w:rsid w:val="00E4746A"/>
    <w:rsid w:val="00E53367"/>
    <w:rsid w:val="00E60C3A"/>
    <w:rsid w:val="00E65309"/>
    <w:rsid w:val="00E6580A"/>
    <w:rsid w:val="00E8644F"/>
    <w:rsid w:val="00E86D03"/>
    <w:rsid w:val="00E935F2"/>
    <w:rsid w:val="00EA584D"/>
    <w:rsid w:val="00EB3B62"/>
    <w:rsid w:val="00EC2CBC"/>
    <w:rsid w:val="00EC77E3"/>
    <w:rsid w:val="00ED2ABC"/>
    <w:rsid w:val="00ED5367"/>
    <w:rsid w:val="00ED6BEF"/>
    <w:rsid w:val="00EE0244"/>
    <w:rsid w:val="00EF1FBF"/>
    <w:rsid w:val="00EF5C2B"/>
    <w:rsid w:val="00EF6A0B"/>
    <w:rsid w:val="00F02860"/>
    <w:rsid w:val="00F041BB"/>
    <w:rsid w:val="00F056C4"/>
    <w:rsid w:val="00F060E8"/>
    <w:rsid w:val="00F067E8"/>
    <w:rsid w:val="00F07082"/>
    <w:rsid w:val="00F07AFE"/>
    <w:rsid w:val="00F100B0"/>
    <w:rsid w:val="00F10432"/>
    <w:rsid w:val="00F114FF"/>
    <w:rsid w:val="00F13265"/>
    <w:rsid w:val="00F153D7"/>
    <w:rsid w:val="00F21F1B"/>
    <w:rsid w:val="00F23D2B"/>
    <w:rsid w:val="00F3392E"/>
    <w:rsid w:val="00F36833"/>
    <w:rsid w:val="00F37A90"/>
    <w:rsid w:val="00F423EA"/>
    <w:rsid w:val="00F505F2"/>
    <w:rsid w:val="00F53DCE"/>
    <w:rsid w:val="00F60C5B"/>
    <w:rsid w:val="00F64751"/>
    <w:rsid w:val="00F7095C"/>
    <w:rsid w:val="00F75825"/>
    <w:rsid w:val="00F806D5"/>
    <w:rsid w:val="00F810AE"/>
    <w:rsid w:val="00F8129A"/>
    <w:rsid w:val="00F846E9"/>
    <w:rsid w:val="00F928B7"/>
    <w:rsid w:val="00F93DF7"/>
    <w:rsid w:val="00F965A0"/>
    <w:rsid w:val="00FA1227"/>
    <w:rsid w:val="00FB100B"/>
    <w:rsid w:val="00FB15D3"/>
    <w:rsid w:val="00FC12A0"/>
    <w:rsid w:val="00FD2217"/>
    <w:rsid w:val="00FD7600"/>
    <w:rsid w:val="00FE009F"/>
    <w:rsid w:val="00FE1451"/>
    <w:rsid w:val="00FE1F78"/>
    <w:rsid w:val="00FE3762"/>
    <w:rsid w:val="00FF09C2"/>
    <w:rsid w:val="00FF3BD3"/>
    <w:rsid w:val="00FF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A42A3"/>
  <w15:docId w15:val="{9735C664-6470-4757-AFC2-9CF07026A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5DBB"/>
    <w:pPr>
      <w:spacing w:line="320" w:lineRule="exact"/>
    </w:pPr>
    <w:rPr>
      <w:rFonts w:ascii="Arial" w:hAnsi="Aria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E43B1"/>
    <w:pPr>
      <w:keepNext/>
      <w:keepLines/>
      <w:numPr>
        <w:numId w:val="1"/>
      </w:numPr>
      <w:spacing w:before="360" w:after="60"/>
      <w:ind w:left="720"/>
      <w:outlineLvl w:val="0"/>
    </w:pPr>
    <w:rPr>
      <w:rFonts w:eastAsiaTheme="majorEastAsia" w:cstheme="majorBidi"/>
      <w:b/>
      <w:color w:val="4472C4"/>
      <w:sz w:val="32"/>
      <w:szCs w:val="32"/>
    </w:rPr>
  </w:style>
  <w:style w:type="paragraph" w:styleId="Titolo2">
    <w:name w:val="heading 2"/>
    <w:basedOn w:val="Titolo1"/>
    <w:next w:val="Normale"/>
    <w:link w:val="Titolo2Carattere"/>
    <w:uiPriority w:val="9"/>
    <w:unhideWhenUsed/>
    <w:qFormat/>
    <w:rsid w:val="004E43B1"/>
    <w:pPr>
      <w:numPr>
        <w:ilvl w:val="1"/>
      </w:numPr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735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670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E43B1"/>
    <w:rPr>
      <w:rFonts w:ascii="Arial" w:eastAsiaTheme="majorEastAsia" w:hAnsi="Arial" w:cstheme="majorBidi"/>
      <w:b/>
      <w:color w:val="4472C4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E43B1"/>
    <w:rPr>
      <w:rFonts w:ascii="Arial" w:eastAsiaTheme="majorEastAsia" w:hAnsi="Arial" w:cstheme="majorBidi"/>
      <w:b/>
      <w:color w:val="4472C4"/>
      <w:sz w:val="24"/>
      <w:szCs w:val="24"/>
    </w:rPr>
  </w:style>
  <w:style w:type="paragraph" w:styleId="Paragrafoelenco">
    <w:name w:val="List Paragraph"/>
    <w:aliases w:val="Punto elenco 1,Table of contents numbered,Stile elenco,List Paragraph1,elenco puntato,Paragrafo elenco 2,Normal bullet 2,Elenco num ARGEA,body,Odsek zoznamu2,Viñetas (Inicio Parrafo),Listenabsatz,3 Txt tabla,Task Body,Reference list"/>
    <w:basedOn w:val="Normale"/>
    <w:link w:val="ParagrafoelencoCarattere"/>
    <w:qFormat/>
    <w:rsid w:val="00A27E2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F2F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2F10"/>
  </w:style>
  <w:style w:type="paragraph" w:styleId="Pidipagina">
    <w:name w:val="footer"/>
    <w:basedOn w:val="Normale"/>
    <w:link w:val="PidipaginaCarattere"/>
    <w:uiPriority w:val="99"/>
    <w:unhideWhenUsed/>
    <w:rsid w:val="000F2F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2F10"/>
  </w:style>
  <w:style w:type="character" w:customStyle="1" w:styleId="ParagrafoelencoCarattere">
    <w:name w:val="Paragrafo elenco Carattere"/>
    <w:aliases w:val="Punto elenco 1 Carattere,Table of contents numbered Carattere,Stile elenco Carattere,List Paragraph1 Carattere,elenco puntato Carattere,Paragrafo elenco 2 Carattere,Normal bullet 2 Carattere,Elenco num ARGEA Carattere"/>
    <w:basedOn w:val="Carpredefinitoparagrafo"/>
    <w:link w:val="Paragrafoelenco"/>
    <w:qFormat/>
    <w:locked/>
    <w:rsid w:val="008C4815"/>
  </w:style>
  <w:style w:type="paragraph" w:customStyle="1" w:styleId="CM1">
    <w:name w:val="CM1"/>
    <w:basedOn w:val="Default"/>
    <w:next w:val="Default"/>
    <w:uiPriority w:val="99"/>
    <w:rsid w:val="00AE2E56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E2E56"/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AE2E56"/>
    <w:rPr>
      <w:rFonts w:ascii="Times New Roman" w:hAnsi="Times New Roman" w:cs="Times New Roman"/>
      <w:color w:val="auto"/>
    </w:rPr>
  </w:style>
  <w:style w:type="character" w:styleId="Enfasigrassetto">
    <w:name w:val="Strong"/>
    <w:basedOn w:val="Carpredefinitoparagrafo"/>
    <w:uiPriority w:val="22"/>
    <w:qFormat/>
    <w:rsid w:val="006E368D"/>
    <w:rPr>
      <w:b/>
      <w:bCs/>
    </w:rPr>
  </w:style>
  <w:style w:type="paragraph" w:styleId="Titolosommario">
    <w:name w:val="TOC Heading"/>
    <w:basedOn w:val="Titolo1"/>
    <w:next w:val="Normale"/>
    <w:uiPriority w:val="39"/>
    <w:unhideWhenUsed/>
    <w:qFormat/>
    <w:rsid w:val="00F3392E"/>
    <w:pPr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0A0E40"/>
    <w:pPr>
      <w:tabs>
        <w:tab w:val="left" w:pos="480"/>
        <w:tab w:val="right" w:leader="dot" w:pos="9623"/>
      </w:tabs>
      <w:spacing w:after="100"/>
    </w:pPr>
    <w:rPr>
      <w:b/>
      <w:bCs/>
      <w:noProof/>
    </w:rPr>
  </w:style>
  <w:style w:type="paragraph" w:styleId="Sommario2">
    <w:name w:val="toc 2"/>
    <w:basedOn w:val="Normale"/>
    <w:next w:val="Normale"/>
    <w:autoRedefine/>
    <w:uiPriority w:val="39"/>
    <w:unhideWhenUsed/>
    <w:rsid w:val="00F3392E"/>
    <w:pPr>
      <w:spacing w:after="100"/>
      <w:ind w:left="220"/>
    </w:pPr>
  </w:style>
  <w:style w:type="character" w:styleId="Collegamentoipertestuale">
    <w:name w:val="Hyperlink"/>
    <w:basedOn w:val="Carpredefinitoparagrafo"/>
    <w:uiPriority w:val="99"/>
    <w:unhideWhenUsed/>
    <w:rsid w:val="00F3392E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735F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umeropagina">
    <w:name w:val="page number"/>
    <w:basedOn w:val="Carpredefinitoparagrafo"/>
    <w:uiPriority w:val="99"/>
    <w:semiHidden/>
    <w:unhideWhenUsed/>
    <w:rsid w:val="00480A8F"/>
  </w:style>
  <w:style w:type="table" w:styleId="Grigliatabella">
    <w:name w:val="Table Grid"/>
    <w:basedOn w:val="Tabellanormale"/>
    <w:uiPriority w:val="59"/>
    <w:rsid w:val="00104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104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6007FB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0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0B70"/>
    <w:rPr>
      <w:rFonts w:ascii="Segoe UI" w:hAnsi="Segoe UI" w:cs="Segoe UI"/>
      <w:sz w:val="18"/>
      <w:szCs w:val="18"/>
    </w:rPr>
  </w:style>
  <w:style w:type="table" w:customStyle="1" w:styleId="Grigliatabella1">
    <w:name w:val="Griglia tabella1"/>
    <w:basedOn w:val="Tabellanormale"/>
    <w:next w:val="Grigliatabella"/>
    <w:uiPriority w:val="59"/>
    <w:rsid w:val="00A51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F7582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7582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75825"/>
    <w:rPr>
      <w:rFonts w:ascii="Arial" w:hAnsi="Arial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7582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75825"/>
    <w:rPr>
      <w:rFonts w:ascii="Arial" w:hAnsi="Arial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F75825"/>
    <w:pPr>
      <w:spacing w:after="0" w:line="240" w:lineRule="auto"/>
    </w:pPr>
    <w:rPr>
      <w:rFonts w:ascii="Arial" w:hAnsi="Arial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73BC"/>
    <w:rPr>
      <w:color w:val="605E5C"/>
      <w:shd w:val="clear" w:color="auto" w:fill="E1DFDD"/>
    </w:rPr>
  </w:style>
  <w:style w:type="paragraph" w:customStyle="1" w:styleId="Copertina-Titoloreport">
    <w:name w:val="Copertina - Titolo report"/>
    <w:basedOn w:val="Normale"/>
    <w:qFormat/>
    <w:rsid w:val="00A04DF4"/>
    <w:pPr>
      <w:spacing w:before="100" w:beforeAutospacing="1" w:after="360" w:line="276" w:lineRule="auto"/>
    </w:pPr>
    <w:rPr>
      <w:rFonts w:ascii="Calibri" w:eastAsia="Calibri" w:hAnsi="Calibri" w:cs="Times New Roman"/>
      <w:b/>
      <w:color w:val="39A9DC"/>
      <w:sz w:val="68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A04DF4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04DF4"/>
    <w:rPr>
      <w:rFonts w:ascii="Calibri" w:eastAsia="Times New Roman" w:hAnsi="Calibri" w:cs="Times New Roman"/>
      <w:sz w:val="20"/>
      <w:szCs w:val="20"/>
      <w:lang w:val="x-none" w:eastAsia="it-IT"/>
    </w:rPr>
  </w:style>
  <w:style w:type="character" w:styleId="Rimandonotaapidipagina">
    <w:name w:val="footnote reference"/>
    <w:uiPriority w:val="99"/>
    <w:unhideWhenUsed/>
    <w:rsid w:val="00A04DF4"/>
    <w:rPr>
      <w:vertAlign w:val="superscript"/>
    </w:rPr>
  </w:style>
  <w:style w:type="paragraph" w:customStyle="1" w:styleId="p1">
    <w:name w:val="p1"/>
    <w:basedOn w:val="Normale"/>
    <w:rsid w:val="00910CD2"/>
    <w:pPr>
      <w:spacing w:after="0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it-IT"/>
    </w:rPr>
  </w:style>
  <w:style w:type="character" w:customStyle="1" w:styleId="s1">
    <w:name w:val="s1"/>
    <w:basedOn w:val="Carpredefinitoparagrafo"/>
    <w:rsid w:val="00910CD2"/>
    <w:rPr>
      <w:rFonts w:ascii="Times New Roman" w:hAnsi="Times New Roman" w:cs="Times New Roman" w:hint="default"/>
      <w:sz w:val="11"/>
      <w:szCs w:val="11"/>
    </w:rPr>
  </w:style>
  <w:style w:type="character" w:customStyle="1" w:styleId="s2">
    <w:name w:val="s2"/>
    <w:basedOn w:val="Carpredefinitoparagrafo"/>
    <w:rsid w:val="00910CD2"/>
    <w:rPr>
      <w:color w:val="FFFFFF"/>
    </w:rPr>
  </w:style>
  <w:style w:type="character" w:customStyle="1" w:styleId="apple-converted-space">
    <w:name w:val="apple-converted-space"/>
    <w:basedOn w:val="Carpredefinitoparagrafo"/>
    <w:rsid w:val="009E5B74"/>
  </w:style>
  <w:style w:type="paragraph" w:customStyle="1" w:styleId="p2">
    <w:name w:val="p2"/>
    <w:basedOn w:val="Normale"/>
    <w:rsid w:val="00EB3B62"/>
    <w:pPr>
      <w:spacing w:after="0" w:line="240" w:lineRule="auto"/>
    </w:pPr>
    <w:rPr>
      <w:rFonts w:ascii="Times New Roman" w:eastAsia="Times New Roman" w:hAnsi="Times New Roman" w:cs="Times New Roman"/>
      <w:color w:val="000000"/>
      <w:sz w:val="17"/>
      <w:szCs w:val="17"/>
      <w:lang w:eastAsia="it-IT"/>
    </w:rPr>
  </w:style>
  <w:style w:type="paragraph" w:customStyle="1" w:styleId="p3">
    <w:name w:val="p3"/>
    <w:basedOn w:val="Normale"/>
    <w:rsid w:val="00EB3B62"/>
    <w:pPr>
      <w:spacing w:after="0" w:line="240" w:lineRule="auto"/>
    </w:pPr>
    <w:rPr>
      <w:rFonts w:ascii="Times New Roman" w:eastAsia="Times New Roman" w:hAnsi="Times New Roman" w:cs="Times New Roman"/>
      <w:color w:val="000000"/>
      <w:sz w:val="15"/>
      <w:szCs w:val="15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465B7E055990459830AAA7350CA5B6" ma:contentTypeVersion="14" ma:contentTypeDescription="Creare un nuovo documento." ma:contentTypeScope="" ma:versionID="faea38874f9523b1524114520dd7ed97">
  <xsd:schema xmlns:xsd="http://www.w3.org/2001/XMLSchema" xmlns:xs="http://www.w3.org/2001/XMLSchema" xmlns:p="http://schemas.microsoft.com/office/2006/metadata/properties" xmlns:ns3="a02d6460-26bc-4681-990e-9a3725b2ee53" xmlns:ns4="f1bfb8e6-5ae8-4215-a26b-4a16eb5d0452" targetNamespace="http://schemas.microsoft.com/office/2006/metadata/properties" ma:root="true" ma:fieldsID="8e61d9f368fc505478f806a6368202bd" ns3:_="" ns4:_="">
    <xsd:import namespace="a02d6460-26bc-4681-990e-9a3725b2ee53"/>
    <xsd:import namespace="f1bfb8e6-5ae8-4215-a26b-4a16eb5d0452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d6460-26bc-4681-990e-9a3725b2ee53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fb8e6-5ae8-4215-a26b-4a16eb5d04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2d6460-26bc-4681-990e-9a3725b2ee53" xsi:nil="true"/>
  </documentManagement>
</p:properties>
</file>

<file path=customXml/itemProps1.xml><?xml version="1.0" encoding="utf-8"?>
<ds:datastoreItem xmlns:ds="http://schemas.openxmlformats.org/officeDocument/2006/customXml" ds:itemID="{527E2C7B-E47B-47E2-ABFC-02AB8C1414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4C48A7-F3AC-4D97-9BEF-71C685EDFB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4C2E83-5A74-4215-8D82-9F981F508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2d6460-26bc-4681-990e-9a3725b2ee53"/>
    <ds:schemaRef ds:uri="f1bfb8e6-5ae8-4215-a26b-4a16eb5d0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7F9471-E957-40C2-99C6-2E5BF2F3A47E}">
  <ds:schemaRefs>
    <ds:schemaRef ds:uri="http://schemas.microsoft.com/office/2006/metadata/properties"/>
    <ds:schemaRef ds:uri="http://schemas.microsoft.com/office/infopath/2007/PartnerControls"/>
    <ds:schemaRef ds:uri="a02d6460-26bc-4681-990e-9a3725b2ee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3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 Stefano Antonio</dc:creator>
  <cp:lastModifiedBy>Pinto Paola</cp:lastModifiedBy>
  <cp:revision>347</cp:revision>
  <cp:lastPrinted>2025-09-30T10:36:00Z</cp:lastPrinted>
  <dcterms:created xsi:type="dcterms:W3CDTF">2024-08-01T09:49:00Z</dcterms:created>
  <dcterms:modified xsi:type="dcterms:W3CDTF">2025-09-30T11:39:00Z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0x01010035465B7E055990459830AAA7350CA5B6</vt:lpwstr>
  </property>
</Properties>
</file>